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FC" w:rsidRPr="00D063FC" w:rsidRDefault="006F1020" w:rsidP="006F1020">
      <w:pPr>
        <w:pStyle w:val="Ttulo2"/>
        <w:tabs>
          <w:tab w:val="clear" w:pos="0"/>
          <w:tab w:val="num" w:pos="567"/>
        </w:tabs>
        <w:ind w:left="0" w:right="567"/>
        <w:jc w:val="center"/>
        <w:rPr>
          <w:rFonts w:ascii="Book Antiqua" w:hAnsi="Book Antiqua" w:cs="Courier New"/>
          <w:sz w:val="24"/>
          <w:szCs w:val="24"/>
        </w:rPr>
      </w:pPr>
      <w:r>
        <w:rPr>
          <w:rFonts w:ascii="Book Antiqua" w:hAnsi="Book Antiqua" w:cs="Courier New"/>
          <w:b/>
          <w:bCs/>
          <w:sz w:val="24"/>
          <w:szCs w:val="24"/>
        </w:rPr>
        <w:t xml:space="preserve">                            </w:t>
      </w:r>
      <w:r w:rsidR="005631E6">
        <w:rPr>
          <w:rFonts w:ascii="Book Antiqua" w:hAnsi="Book Antiqua" w:cs="Courier New"/>
          <w:b/>
          <w:bCs/>
          <w:sz w:val="24"/>
          <w:szCs w:val="24"/>
        </w:rPr>
        <w:t xml:space="preserve">           </w:t>
      </w:r>
      <w:r>
        <w:rPr>
          <w:rFonts w:ascii="Book Antiqua" w:hAnsi="Book Antiqua" w:cs="Courier New"/>
          <w:b/>
          <w:bCs/>
          <w:sz w:val="24"/>
          <w:szCs w:val="24"/>
        </w:rPr>
        <w:t xml:space="preserve">   </w:t>
      </w:r>
      <w:r w:rsidR="00D063FC" w:rsidRPr="00D063FC">
        <w:rPr>
          <w:rFonts w:ascii="Book Antiqua" w:hAnsi="Book Antiqua" w:cs="Courier New"/>
          <w:b/>
          <w:bCs/>
          <w:sz w:val="24"/>
          <w:szCs w:val="24"/>
        </w:rPr>
        <w:t>PROJETO DE LEI Nº</w:t>
      </w:r>
      <w:r w:rsidR="00320447">
        <w:rPr>
          <w:rFonts w:ascii="Book Antiqua" w:hAnsi="Book Antiqua" w:cs="Courier New"/>
          <w:b/>
          <w:bCs/>
          <w:sz w:val="24"/>
          <w:szCs w:val="24"/>
        </w:rPr>
        <w:t xml:space="preserve"> 18</w:t>
      </w:r>
      <w:r w:rsidR="00D063FC" w:rsidRPr="00D063FC">
        <w:rPr>
          <w:rFonts w:ascii="Book Antiqua" w:hAnsi="Book Antiqua" w:cs="Courier New"/>
          <w:b/>
          <w:bCs/>
          <w:sz w:val="24"/>
          <w:szCs w:val="24"/>
        </w:rPr>
        <w:t>/2017.</w:t>
      </w:r>
    </w:p>
    <w:p w:rsidR="00D063FC" w:rsidRDefault="00D063FC" w:rsidP="006F1020">
      <w:pPr>
        <w:tabs>
          <w:tab w:val="num" w:pos="567"/>
        </w:tabs>
        <w:ind w:left="4253"/>
        <w:rPr>
          <w:rFonts w:ascii="Book Antiqua" w:hAnsi="Book Antiqua" w:cs="Courier New"/>
          <w:sz w:val="24"/>
          <w:szCs w:val="24"/>
        </w:rPr>
      </w:pPr>
    </w:p>
    <w:p w:rsidR="00D063FC" w:rsidRDefault="00D063FC" w:rsidP="006F1020">
      <w:pPr>
        <w:tabs>
          <w:tab w:val="num" w:pos="567"/>
        </w:tabs>
        <w:rPr>
          <w:rFonts w:ascii="Book Antiqua" w:hAnsi="Book Antiqua" w:cs="Courier New"/>
          <w:sz w:val="24"/>
          <w:szCs w:val="24"/>
        </w:rPr>
      </w:pPr>
      <w:r>
        <w:rPr>
          <w:rFonts w:ascii="Book Antiqua" w:hAnsi="Book Antiqua" w:cs="Courier New"/>
          <w:sz w:val="24"/>
          <w:szCs w:val="24"/>
        </w:rPr>
        <w:t xml:space="preserve">                             </w:t>
      </w:r>
    </w:p>
    <w:p w:rsidR="00D063FC" w:rsidRPr="00D063FC" w:rsidRDefault="00D063FC" w:rsidP="006F1020">
      <w:pPr>
        <w:tabs>
          <w:tab w:val="num" w:pos="567"/>
        </w:tabs>
        <w:ind w:left="3686" w:right="141"/>
        <w:rPr>
          <w:rFonts w:ascii="Book Antiqua" w:hAnsi="Book Antiqua" w:cs="Courier New"/>
          <w:caps/>
          <w:sz w:val="24"/>
          <w:szCs w:val="24"/>
        </w:rPr>
      </w:pPr>
      <w:r w:rsidRPr="00D063FC">
        <w:rPr>
          <w:rFonts w:ascii="Book Antiqua" w:hAnsi="Book Antiqua" w:cs="Courier New"/>
          <w:sz w:val="24"/>
          <w:szCs w:val="24"/>
        </w:rPr>
        <w:t xml:space="preserve">Institui no Município de </w:t>
      </w:r>
      <w:r>
        <w:rPr>
          <w:rFonts w:ascii="Book Antiqua" w:hAnsi="Book Antiqua" w:cs="Courier New"/>
          <w:sz w:val="24"/>
          <w:szCs w:val="24"/>
        </w:rPr>
        <w:t>Leopoldina</w:t>
      </w:r>
      <w:r w:rsidRPr="00D063FC">
        <w:rPr>
          <w:rFonts w:ascii="Book Antiqua" w:hAnsi="Book Antiqua" w:cs="Courier New"/>
          <w:sz w:val="24"/>
          <w:szCs w:val="24"/>
        </w:rPr>
        <w:t xml:space="preserve"> o “Dia Municipal da Capoeira</w:t>
      </w:r>
      <w:r w:rsidR="006B15C7">
        <w:rPr>
          <w:rFonts w:ascii="Book Antiqua" w:hAnsi="Book Antiqua" w:cs="Courier New"/>
          <w:sz w:val="24"/>
          <w:szCs w:val="24"/>
        </w:rPr>
        <w:t xml:space="preserve"> e do Capoeirista</w:t>
      </w:r>
      <w:r w:rsidRPr="00D063FC">
        <w:rPr>
          <w:rFonts w:ascii="Book Antiqua" w:hAnsi="Book Antiqua" w:cs="Courier New"/>
          <w:sz w:val="24"/>
          <w:szCs w:val="24"/>
        </w:rPr>
        <w:t xml:space="preserve">” e dá outras providências. </w:t>
      </w:r>
    </w:p>
    <w:p w:rsidR="00D063FC" w:rsidRPr="00D063FC" w:rsidRDefault="00D063FC" w:rsidP="006F1020">
      <w:pPr>
        <w:tabs>
          <w:tab w:val="num" w:pos="567"/>
        </w:tabs>
        <w:ind w:left="709" w:right="283"/>
        <w:rPr>
          <w:rFonts w:ascii="Book Antiqua" w:hAnsi="Book Antiqua" w:cs="Courier New"/>
          <w:caps/>
          <w:sz w:val="24"/>
          <w:szCs w:val="24"/>
        </w:rPr>
      </w:pPr>
    </w:p>
    <w:p w:rsidR="00D063FC" w:rsidRPr="00D063FC" w:rsidRDefault="00D063FC" w:rsidP="006F1020">
      <w:pPr>
        <w:tabs>
          <w:tab w:val="num" w:pos="567"/>
        </w:tabs>
        <w:ind w:left="709" w:right="283"/>
        <w:rPr>
          <w:rFonts w:ascii="Book Antiqua" w:hAnsi="Book Antiqua" w:cs="Courier New"/>
          <w:caps/>
          <w:sz w:val="24"/>
          <w:szCs w:val="24"/>
        </w:rPr>
      </w:pPr>
    </w:p>
    <w:p w:rsidR="00D063FC" w:rsidRP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sz w:val="24"/>
          <w:szCs w:val="24"/>
        </w:rPr>
      </w:pPr>
      <w:r w:rsidRPr="00D063FC">
        <w:rPr>
          <w:rFonts w:ascii="Book Antiqua" w:hAnsi="Book Antiqua" w:cs="Courier New"/>
          <w:sz w:val="24"/>
          <w:szCs w:val="24"/>
        </w:rPr>
        <w:tab/>
      </w:r>
      <w:r w:rsidRPr="00D063FC">
        <w:rPr>
          <w:rFonts w:ascii="Book Antiqua" w:hAnsi="Book Antiqua" w:cs="Courier New"/>
          <w:bCs/>
          <w:sz w:val="24"/>
          <w:szCs w:val="24"/>
        </w:rPr>
        <w:t>Art</w:t>
      </w:r>
      <w:r>
        <w:rPr>
          <w:rFonts w:ascii="Book Antiqua" w:hAnsi="Book Antiqua" w:cs="Courier New"/>
          <w:bCs/>
          <w:sz w:val="24"/>
          <w:szCs w:val="24"/>
        </w:rPr>
        <w:t xml:space="preserve">. 1º </w:t>
      </w:r>
      <w:r w:rsidRPr="00D063FC">
        <w:rPr>
          <w:rFonts w:ascii="Book Antiqua" w:hAnsi="Book Antiqua" w:cs="Courier New"/>
          <w:sz w:val="24"/>
          <w:szCs w:val="24"/>
        </w:rPr>
        <w:t xml:space="preserve">Fica instituído no âmbito do Município de </w:t>
      </w:r>
      <w:r>
        <w:rPr>
          <w:rFonts w:ascii="Book Antiqua" w:hAnsi="Book Antiqua" w:cs="Courier New"/>
          <w:sz w:val="24"/>
          <w:szCs w:val="24"/>
        </w:rPr>
        <w:t>Leopoldina</w:t>
      </w:r>
      <w:r w:rsidRPr="00D063FC">
        <w:rPr>
          <w:rFonts w:ascii="Book Antiqua" w:hAnsi="Book Antiqua" w:cs="Courier New"/>
          <w:sz w:val="24"/>
          <w:szCs w:val="24"/>
        </w:rPr>
        <w:t>, o Dia Municipal da Capoeira</w:t>
      </w:r>
      <w:r w:rsidR="006B15C7">
        <w:rPr>
          <w:rFonts w:ascii="Book Antiqua" w:hAnsi="Book Antiqua" w:cs="Courier New"/>
          <w:sz w:val="24"/>
          <w:szCs w:val="24"/>
        </w:rPr>
        <w:t xml:space="preserve"> e do Capoeirista</w:t>
      </w:r>
      <w:r w:rsidRPr="00D063FC">
        <w:rPr>
          <w:rFonts w:ascii="Book Antiqua" w:hAnsi="Book Antiqua" w:cs="Courier New"/>
          <w:sz w:val="24"/>
          <w:szCs w:val="24"/>
        </w:rPr>
        <w:t>, a ser comemorado anualmente no dia 3 de agosto.</w:t>
      </w:r>
    </w:p>
    <w:p w:rsidR="00D063FC" w:rsidRP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sz w:val="24"/>
          <w:szCs w:val="24"/>
        </w:rPr>
      </w:pPr>
    </w:p>
    <w:p w:rsidR="00D063FC" w:rsidRP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sz w:val="24"/>
          <w:szCs w:val="24"/>
        </w:rPr>
      </w:pPr>
      <w:r w:rsidRPr="00D063FC">
        <w:rPr>
          <w:rFonts w:ascii="Book Antiqua" w:hAnsi="Book Antiqua" w:cs="Courier New"/>
          <w:sz w:val="24"/>
          <w:szCs w:val="24"/>
        </w:rPr>
        <w:tab/>
      </w:r>
      <w:r w:rsidRPr="00D063FC">
        <w:rPr>
          <w:rFonts w:ascii="Book Antiqua" w:hAnsi="Book Antiqua" w:cs="Courier New"/>
          <w:bCs/>
          <w:sz w:val="24"/>
          <w:szCs w:val="24"/>
        </w:rPr>
        <w:t>Art. 2º</w:t>
      </w:r>
      <w:r w:rsidRPr="00D063FC">
        <w:rPr>
          <w:rFonts w:ascii="Book Antiqua" w:hAnsi="Book Antiqua" w:cs="Courier New"/>
          <w:b/>
          <w:bCs/>
          <w:sz w:val="24"/>
          <w:szCs w:val="24"/>
        </w:rPr>
        <w:t xml:space="preserve"> </w:t>
      </w:r>
      <w:r w:rsidRPr="00D063FC">
        <w:rPr>
          <w:rFonts w:ascii="Book Antiqua" w:hAnsi="Book Antiqua" w:cs="Courier New"/>
          <w:sz w:val="24"/>
          <w:szCs w:val="24"/>
        </w:rPr>
        <w:t>O Dia instituído pelo artigo 1.º desta Lei passará a constar do Calendário Oficial de Eventos do Município.</w:t>
      </w:r>
    </w:p>
    <w:p w:rsidR="00D063FC" w:rsidRP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sz w:val="24"/>
          <w:szCs w:val="24"/>
        </w:rPr>
      </w:pPr>
    </w:p>
    <w:p w:rsidR="00D063FC" w:rsidRP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sz w:val="24"/>
          <w:szCs w:val="24"/>
        </w:rPr>
      </w:pPr>
      <w:r w:rsidRPr="00D063FC">
        <w:rPr>
          <w:rFonts w:ascii="Book Antiqua" w:hAnsi="Book Antiqua" w:cs="Courier New"/>
          <w:sz w:val="24"/>
          <w:szCs w:val="24"/>
        </w:rPr>
        <w:tab/>
      </w:r>
      <w:r w:rsidRPr="00D063FC">
        <w:rPr>
          <w:rFonts w:ascii="Book Antiqua" w:hAnsi="Book Antiqua" w:cs="Courier New"/>
          <w:bCs/>
          <w:sz w:val="24"/>
          <w:szCs w:val="24"/>
        </w:rPr>
        <w:t>Art. 3º</w:t>
      </w:r>
      <w:r w:rsidRPr="00D063FC">
        <w:rPr>
          <w:rFonts w:ascii="Book Antiqua" w:hAnsi="Book Antiqua" w:cs="Courier New"/>
          <w:b/>
          <w:bCs/>
          <w:sz w:val="24"/>
          <w:szCs w:val="24"/>
        </w:rPr>
        <w:t xml:space="preserve"> </w:t>
      </w:r>
      <w:r w:rsidRPr="00D063FC">
        <w:rPr>
          <w:rFonts w:ascii="Book Antiqua" w:hAnsi="Book Antiqua" w:cs="Courier New"/>
          <w:sz w:val="24"/>
          <w:szCs w:val="24"/>
        </w:rPr>
        <w:t>A data deverá ser comemorada com a realização de seminários, aulas, palestras, roda de capoeira, concursos, bem como a distribuição de cartazes e outros meios de comunicação que contribuam para a divulgação desta manifestação cultural.</w:t>
      </w:r>
    </w:p>
    <w:p w:rsidR="00D063FC" w:rsidRP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sz w:val="24"/>
          <w:szCs w:val="24"/>
        </w:rPr>
      </w:pPr>
    </w:p>
    <w:p w:rsid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sz w:val="24"/>
          <w:szCs w:val="24"/>
        </w:rPr>
      </w:pPr>
      <w:r w:rsidRPr="00D063FC">
        <w:rPr>
          <w:rFonts w:ascii="Book Antiqua" w:hAnsi="Book Antiqua" w:cs="Courier New"/>
          <w:sz w:val="24"/>
          <w:szCs w:val="24"/>
        </w:rPr>
        <w:tab/>
      </w:r>
      <w:r w:rsidRPr="00D063FC">
        <w:rPr>
          <w:rFonts w:ascii="Book Antiqua" w:hAnsi="Book Antiqua" w:cs="Courier New"/>
          <w:bCs/>
          <w:sz w:val="24"/>
          <w:szCs w:val="24"/>
        </w:rPr>
        <w:t>Art. 4º</w:t>
      </w:r>
      <w:r w:rsidRPr="00D063FC">
        <w:rPr>
          <w:rFonts w:ascii="Book Antiqua" w:hAnsi="Book Antiqua" w:cs="Courier New"/>
          <w:b/>
          <w:bCs/>
          <w:sz w:val="24"/>
          <w:szCs w:val="24"/>
        </w:rPr>
        <w:t xml:space="preserve"> </w:t>
      </w:r>
      <w:r w:rsidRPr="00D063FC">
        <w:rPr>
          <w:rFonts w:ascii="Book Antiqua" w:hAnsi="Book Antiqua" w:cs="Courier New"/>
          <w:sz w:val="24"/>
          <w:szCs w:val="24"/>
        </w:rPr>
        <w:t xml:space="preserve">As despesas decorrentes da execução da presente </w:t>
      </w:r>
      <w:r>
        <w:rPr>
          <w:rFonts w:ascii="Book Antiqua" w:hAnsi="Book Antiqua" w:cs="Courier New"/>
          <w:sz w:val="24"/>
          <w:szCs w:val="24"/>
        </w:rPr>
        <w:t>L</w:t>
      </w:r>
      <w:r w:rsidRPr="00D063FC">
        <w:rPr>
          <w:rFonts w:ascii="Book Antiqua" w:hAnsi="Book Antiqua" w:cs="Courier New"/>
          <w:sz w:val="24"/>
          <w:szCs w:val="24"/>
        </w:rPr>
        <w:t xml:space="preserve">ei correrão por conta das </w:t>
      </w:r>
      <w:r>
        <w:rPr>
          <w:rFonts w:ascii="Book Antiqua" w:hAnsi="Book Antiqua" w:cs="Courier New"/>
          <w:sz w:val="24"/>
          <w:szCs w:val="24"/>
        </w:rPr>
        <w:t>dotações orçamentárias próprias</w:t>
      </w:r>
      <w:r w:rsidRPr="00D063FC">
        <w:rPr>
          <w:rFonts w:ascii="Book Antiqua" w:hAnsi="Book Antiqua" w:cs="Courier New"/>
          <w:sz w:val="24"/>
          <w:szCs w:val="24"/>
        </w:rPr>
        <w:t xml:space="preserve"> do Poder Executivo</w:t>
      </w:r>
      <w:r>
        <w:rPr>
          <w:rFonts w:ascii="Book Antiqua" w:hAnsi="Book Antiqua" w:cs="Courier New"/>
          <w:sz w:val="24"/>
          <w:szCs w:val="24"/>
        </w:rPr>
        <w:t>.</w:t>
      </w:r>
    </w:p>
    <w:p w:rsidR="00D063FC" w:rsidRP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b/>
          <w:bCs/>
          <w:sz w:val="24"/>
          <w:szCs w:val="24"/>
        </w:rPr>
      </w:pPr>
      <w:r w:rsidRPr="00D063FC">
        <w:rPr>
          <w:rFonts w:ascii="Book Antiqua" w:hAnsi="Book Antiqua" w:cs="Courier New"/>
          <w:b/>
          <w:bCs/>
          <w:sz w:val="24"/>
          <w:szCs w:val="24"/>
        </w:rPr>
        <w:t xml:space="preserve"> </w:t>
      </w:r>
    </w:p>
    <w:p w:rsid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sz w:val="24"/>
          <w:szCs w:val="24"/>
        </w:rPr>
      </w:pPr>
      <w:r w:rsidRPr="00D063FC">
        <w:rPr>
          <w:rFonts w:ascii="Book Antiqua" w:hAnsi="Book Antiqua" w:cs="Courier New"/>
          <w:b/>
          <w:bCs/>
          <w:sz w:val="24"/>
          <w:szCs w:val="24"/>
        </w:rPr>
        <w:tab/>
      </w:r>
      <w:r>
        <w:rPr>
          <w:rFonts w:ascii="Book Antiqua" w:hAnsi="Book Antiqua" w:cs="Courier New"/>
          <w:bCs/>
          <w:sz w:val="24"/>
          <w:szCs w:val="24"/>
        </w:rPr>
        <w:t xml:space="preserve">Art. 5º </w:t>
      </w:r>
      <w:r w:rsidRPr="00D063FC">
        <w:rPr>
          <w:rFonts w:ascii="Book Antiqua" w:hAnsi="Book Antiqua" w:cs="Courier New"/>
          <w:sz w:val="24"/>
          <w:szCs w:val="24"/>
        </w:rPr>
        <w:t xml:space="preserve">Esta Lei entrará em </w:t>
      </w:r>
      <w:r>
        <w:rPr>
          <w:rFonts w:ascii="Book Antiqua" w:hAnsi="Book Antiqua" w:cs="Courier New"/>
          <w:sz w:val="24"/>
          <w:szCs w:val="24"/>
        </w:rPr>
        <w:t>vigor na data de sua publicação.</w:t>
      </w:r>
    </w:p>
    <w:p w:rsid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sz w:val="24"/>
          <w:szCs w:val="24"/>
        </w:rPr>
      </w:pPr>
    </w:p>
    <w:p w:rsidR="00D063FC" w:rsidRPr="00D063FC" w:rsidRDefault="00D063FC" w:rsidP="006F1020">
      <w:pPr>
        <w:tabs>
          <w:tab w:val="num" w:pos="567"/>
        </w:tabs>
        <w:ind w:firstLine="2127"/>
        <w:rPr>
          <w:rFonts w:ascii="Book Antiqua" w:hAnsi="Book Antiqua" w:cs="Courier New"/>
          <w:sz w:val="24"/>
          <w:szCs w:val="24"/>
        </w:rPr>
      </w:pPr>
      <w:r>
        <w:rPr>
          <w:rFonts w:ascii="Book Antiqua" w:hAnsi="Book Antiqua" w:cs="Courier New"/>
          <w:sz w:val="24"/>
          <w:szCs w:val="24"/>
        </w:rPr>
        <w:t>Art. 6º Revogam-se as</w:t>
      </w:r>
      <w:r w:rsidRPr="00D063FC">
        <w:rPr>
          <w:rFonts w:ascii="Book Antiqua" w:hAnsi="Book Antiqua" w:cs="Courier New"/>
          <w:sz w:val="24"/>
          <w:szCs w:val="24"/>
        </w:rPr>
        <w:t xml:space="preserve"> disposições em contrário.</w:t>
      </w:r>
    </w:p>
    <w:p w:rsidR="00D063FC" w:rsidRPr="00D063FC" w:rsidRDefault="00D063FC" w:rsidP="006F1020">
      <w:pPr>
        <w:tabs>
          <w:tab w:val="num" w:pos="567"/>
        </w:tabs>
        <w:rPr>
          <w:rFonts w:ascii="Book Antiqua" w:hAnsi="Book Antiqua" w:cs="Courier New"/>
          <w:sz w:val="24"/>
          <w:szCs w:val="24"/>
        </w:rPr>
      </w:pPr>
    </w:p>
    <w:p w:rsidR="00D063FC" w:rsidRPr="00D063FC" w:rsidRDefault="00D063FC" w:rsidP="006F1020">
      <w:pPr>
        <w:tabs>
          <w:tab w:val="num" w:pos="567"/>
        </w:tabs>
        <w:ind w:firstLine="2127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Courier New"/>
          <w:sz w:val="24"/>
          <w:szCs w:val="24"/>
        </w:rPr>
        <w:t>Leopoldina, Minas Gerais, 28 de março de 2017.</w:t>
      </w:r>
    </w:p>
    <w:p w:rsidR="00D063FC" w:rsidRPr="00D063FC" w:rsidRDefault="00D063FC" w:rsidP="006F1020">
      <w:pPr>
        <w:tabs>
          <w:tab w:val="num" w:pos="567"/>
        </w:tabs>
        <w:jc w:val="left"/>
        <w:rPr>
          <w:rFonts w:ascii="Book Antiqua" w:hAnsi="Book Antiqua" w:cs="Arial"/>
          <w:sz w:val="24"/>
          <w:szCs w:val="24"/>
        </w:rPr>
      </w:pPr>
    </w:p>
    <w:p w:rsidR="00D063FC" w:rsidRPr="00D063FC" w:rsidRDefault="00D063FC" w:rsidP="006F1020">
      <w:pPr>
        <w:tabs>
          <w:tab w:val="num" w:pos="567"/>
        </w:tabs>
        <w:jc w:val="left"/>
        <w:rPr>
          <w:rFonts w:ascii="Book Antiqua" w:hAnsi="Book Antiqua" w:cs="Arial"/>
          <w:sz w:val="24"/>
          <w:szCs w:val="24"/>
        </w:rPr>
      </w:pPr>
    </w:p>
    <w:p w:rsidR="00D063FC" w:rsidRPr="00D063FC" w:rsidRDefault="00D063FC" w:rsidP="006F1020">
      <w:pPr>
        <w:tabs>
          <w:tab w:val="num" w:pos="567"/>
        </w:tabs>
        <w:jc w:val="left"/>
        <w:rPr>
          <w:rFonts w:ascii="Book Antiqua" w:hAnsi="Book Antiqua" w:cs="Courier New"/>
          <w:sz w:val="24"/>
          <w:szCs w:val="24"/>
        </w:rPr>
      </w:pPr>
    </w:p>
    <w:p w:rsidR="00D063FC" w:rsidRDefault="00D063FC" w:rsidP="006F1020">
      <w:pPr>
        <w:tabs>
          <w:tab w:val="num" w:pos="567"/>
        </w:tabs>
        <w:ind w:left="2127"/>
        <w:rPr>
          <w:rFonts w:ascii="Book Antiqua" w:hAnsi="Book Antiqua" w:cs="Courier New"/>
          <w:b/>
          <w:bCs/>
          <w:sz w:val="24"/>
          <w:szCs w:val="24"/>
        </w:rPr>
      </w:pPr>
      <w:r>
        <w:rPr>
          <w:rFonts w:ascii="Book Antiqua" w:hAnsi="Book Antiqua" w:cs="Courier New"/>
          <w:b/>
          <w:bCs/>
          <w:sz w:val="24"/>
          <w:szCs w:val="24"/>
        </w:rPr>
        <w:t xml:space="preserve">         ROSALVO DOMICIANO FLAUZINO </w:t>
      </w:r>
    </w:p>
    <w:p w:rsidR="00D063FC" w:rsidRPr="00D063FC" w:rsidRDefault="00D063FC" w:rsidP="006F1020">
      <w:pPr>
        <w:tabs>
          <w:tab w:val="num" w:pos="567"/>
        </w:tabs>
        <w:ind w:left="2127"/>
        <w:rPr>
          <w:rFonts w:ascii="Book Antiqua" w:hAnsi="Book Antiqua" w:cs="Courier New"/>
          <w:b/>
          <w:bCs/>
          <w:sz w:val="24"/>
          <w:szCs w:val="24"/>
          <w:u w:val="single"/>
        </w:rPr>
      </w:pPr>
      <w:r>
        <w:rPr>
          <w:rFonts w:ascii="Book Antiqua" w:hAnsi="Book Antiqua" w:cs="Courier New"/>
          <w:b/>
          <w:bCs/>
          <w:sz w:val="24"/>
          <w:szCs w:val="24"/>
        </w:rPr>
        <w:t xml:space="preserve">                            Vereador - PDT</w:t>
      </w:r>
    </w:p>
    <w:p w:rsidR="00D063FC" w:rsidRDefault="00D063FC" w:rsidP="006F1020">
      <w:pPr>
        <w:tabs>
          <w:tab w:val="num" w:pos="567"/>
        </w:tabs>
        <w:rPr>
          <w:rFonts w:ascii="Book Antiqua" w:hAnsi="Book Antiqua" w:cs="Courier New"/>
          <w:b/>
          <w:bCs/>
          <w:sz w:val="24"/>
          <w:szCs w:val="24"/>
          <w:u w:val="single"/>
        </w:rPr>
      </w:pPr>
    </w:p>
    <w:p w:rsidR="00D063FC" w:rsidRDefault="00D063FC" w:rsidP="006F1020">
      <w:pPr>
        <w:tabs>
          <w:tab w:val="num" w:pos="567"/>
        </w:tabs>
        <w:rPr>
          <w:rFonts w:ascii="Book Antiqua" w:hAnsi="Book Antiqua" w:cs="Courier New"/>
          <w:b/>
          <w:bCs/>
          <w:sz w:val="24"/>
          <w:szCs w:val="24"/>
          <w:u w:val="single"/>
        </w:rPr>
      </w:pPr>
    </w:p>
    <w:p w:rsidR="00D063FC" w:rsidRDefault="00D063FC" w:rsidP="006F1020">
      <w:pPr>
        <w:tabs>
          <w:tab w:val="num" w:pos="567"/>
        </w:tabs>
        <w:rPr>
          <w:rFonts w:ascii="Book Antiqua" w:hAnsi="Book Antiqua" w:cs="Courier New"/>
          <w:b/>
          <w:bCs/>
          <w:sz w:val="24"/>
          <w:szCs w:val="24"/>
          <w:u w:val="single"/>
        </w:rPr>
      </w:pPr>
    </w:p>
    <w:p w:rsidR="00D063FC" w:rsidRDefault="00D063FC" w:rsidP="006F1020">
      <w:pPr>
        <w:tabs>
          <w:tab w:val="num" w:pos="567"/>
        </w:tabs>
        <w:rPr>
          <w:rFonts w:ascii="Book Antiqua" w:hAnsi="Book Antiqua" w:cs="Courier New"/>
          <w:b/>
          <w:bCs/>
          <w:sz w:val="24"/>
          <w:szCs w:val="24"/>
          <w:u w:val="single"/>
        </w:rPr>
      </w:pPr>
    </w:p>
    <w:p w:rsidR="00D063FC" w:rsidRDefault="00D063FC" w:rsidP="006F1020">
      <w:pPr>
        <w:tabs>
          <w:tab w:val="num" w:pos="567"/>
        </w:tabs>
        <w:rPr>
          <w:rFonts w:ascii="Book Antiqua" w:hAnsi="Book Antiqua" w:cs="Courier New"/>
          <w:b/>
          <w:bCs/>
          <w:sz w:val="24"/>
          <w:szCs w:val="24"/>
          <w:u w:val="single"/>
        </w:rPr>
      </w:pPr>
    </w:p>
    <w:p w:rsidR="00D063FC" w:rsidRDefault="00D063FC" w:rsidP="006F1020">
      <w:pPr>
        <w:tabs>
          <w:tab w:val="num" w:pos="567"/>
        </w:tabs>
        <w:rPr>
          <w:rFonts w:ascii="Book Antiqua" w:hAnsi="Book Antiqua" w:cs="Courier New"/>
          <w:b/>
          <w:bCs/>
          <w:sz w:val="24"/>
          <w:szCs w:val="24"/>
          <w:u w:val="single"/>
        </w:rPr>
      </w:pPr>
    </w:p>
    <w:p w:rsidR="00D063FC" w:rsidRDefault="00D063FC" w:rsidP="006F1020">
      <w:pPr>
        <w:tabs>
          <w:tab w:val="num" w:pos="567"/>
        </w:tabs>
        <w:rPr>
          <w:rFonts w:ascii="Book Antiqua" w:hAnsi="Book Antiqua" w:cs="Courier New"/>
          <w:b/>
          <w:bCs/>
          <w:sz w:val="24"/>
          <w:szCs w:val="24"/>
          <w:u w:val="single"/>
        </w:rPr>
      </w:pPr>
    </w:p>
    <w:p w:rsidR="00D063FC" w:rsidRDefault="00D063FC" w:rsidP="006F1020">
      <w:pPr>
        <w:tabs>
          <w:tab w:val="num" w:pos="567"/>
        </w:tabs>
        <w:rPr>
          <w:rFonts w:ascii="Book Antiqua" w:hAnsi="Book Antiqua" w:cs="Courier New"/>
          <w:b/>
          <w:bCs/>
          <w:sz w:val="24"/>
          <w:szCs w:val="24"/>
          <w:u w:val="single"/>
        </w:rPr>
      </w:pPr>
    </w:p>
    <w:p w:rsidR="00D063FC" w:rsidRDefault="00D063FC" w:rsidP="006F1020">
      <w:pPr>
        <w:tabs>
          <w:tab w:val="num" w:pos="567"/>
        </w:tabs>
        <w:rPr>
          <w:rFonts w:ascii="Book Antiqua" w:hAnsi="Book Antiqua" w:cs="Courier New"/>
          <w:b/>
          <w:bCs/>
          <w:sz w:val="24"/>
          <w:szCs w:val="24"/>
          <w:u w:val="single"/>
        </w:rPr>
      </w:pPr>
    </w:p>
    <w:p w:rsidR="00D063FC" w:rsidRDefault="00D063FC" w:rsidP="006F1020">
      <w:pPr>
        <w:tabs>
          <w:tab w:val="num" w:pos="567"/>
        </w:tabs>
        <w:rPr>
          <w:rFonts w:ascii="Book Antiqua" w:hAnsi="Book Antiqua" w:cs="Courier New"/>
          <w:b/>
          <w:bCs/>
          <w:sz w:val="24"/>
          <w:szCs w:val="24"/>
          <w:u w:val="single"/>
        </w:rPr>
      </w:pPr>
    </w:p>
    <w:p w:rsidR="00D063FC" w:rsidRDefault="00D063FC" w:rsidP="006F1020">
      <w:pPr>
        <w:tabs>
          <w:tab w:val="num" w:pos="567"/>
        </w:tabs>
        <w:rPr>
          <w:rFonts w:ascii="Book Antiqua" w:hAnsi="Book Antiqua" w:cs="Courier New"/>
          <w:b/>
          <w:bCs/>
          <w:sz w:val="24"/>
          <w:szCs w:val="24"/>
          <w:u w:val="single"/>
        </w:rPr>
      </w:pPr>
    </w:p>
    <w:p w:rsidR="00D063FC" w:rsidRPr="00D063FC" w:rsidRDefault="00D063FC" w:rsidP="006F1020">
      <w:pPr>
        <w:tabs>
          <w:tab w:val="num" w:pos="567"/>
        </w:tabs>
        <w:jc w:val="center"/>
        <w:rPr>
          <w:rFonts w:ascii="Book Antiqua" w:hAnsi="Book Antiqua" w:cs="Courier New"/>
          <w:b/>
          <w:bCs/>
          <w:sz w:val="24"/>
          <w:szCs w:val="24"/>
          <w:u w:val="single"/>
        </w:rPr>
      </w:pPr>
      <w:r w:rsidRPr="00D063FC">
        <w:rPr>
          <w:rFonts w:ascii="Book Antiqua" w:hAnsi="Book Antiqua" w:cs="Courier New"/>
          <w:b/>
          <w:bCs/>
          <w:sz w:val="24"/>
          <w:szCs w:val="24"/>
          <w:u w:val="single"/>
        </w:rPr>
        <w:t>JUSTIFICATIVA</w:t>
      </w:r>
    </w:p>
    <w:p w:rsidR="00D063FC" w:rsidRDefault="00D063FC" w:rsidP="006F1020">
      <w:pPr>
        <w:tabs>
          <w:tab w:val="num" w:pos="567"/>
        </w:tabs>
        <w:rPr>
          <w:rFonts w:ascii="Book Antiqua" w:hAnsi="Book Antiqua" w:cs="Courier New"/>
          <w:b/>
          <w:bCs/>
          <w:sz w:val="24"/>
          <w:szCs w:val="24"/>
          <w:u w:val="single"/>
        </w:rPr>
      </w:pPr>
    </w:p>
    <w:p w:rsidR="00D063FC" w:rsidRPr="00D063FC" w:rsidRDefault="00D063FC" w:rsidP="006F1020">
      <w:pPr>
        <w:pStyle w:val="Ttulo2"/>
        <w:tabs>
          <w:tab w:val="clear" w:pos="0"/>
          <w:tab w:val="num" w:pos="567"/>
        </w:tabs>
        <w:ind w:left="0" w:right="567"/>
        <w:jc w:val="center"/>
        <w:rPr>
          <w:rFonts w:ascii="Book Antiqua" w:hAnsi="Book Antiqua" w:cs="Courier New"/>
          <w:sz w:val="24"/>
          <w:szCs w:val="24"/>
        </w:rPr>
      </w:pPr>
      <w:r w:rsidRPr="00D063FC">
        <w:rPr>
          <w:rFonts w:ascii="Book Antiqua" w:hAnsi="Book Antiqua" w:cs="Courier New"/>
          <w:b/>
          <w:bCs/>
          <w:sz w:val="24"/>
          <w:szCs w:val="24"/>
        </w:rPr>
        <w:t xml:space="preserve">PROJETO DE LEI Nº </w:t>
      </w:r>
      <w:r w:rsidR="00320447">
        <w:rPr>
          <w:rFonts w:ascii="Book Antiqua" w:hAnsi="Book Antiqua" w:cs="Courier New"/>
          <w:b/>
          <w:bCs/>
          <w:sz w:val="24"/>
          <w:szCs w:val="24"/>
        </w:rPr>
        <w:t>18</w:t>
      </w:r>
      <w:r w:rsidRPr="00D063FC">
        <w:rPr>
          <w:rFonts w:ascii="Book Antiqua" w:hAnsi="Book Antiqua" w:cs="Courier New"/>
          <w:b/>
          <w:bCs/>
          <w:sz w:val="24"/>
          <w:szCs w:val="24"/>
        </w:rPr>
        <w:t>/2017.</w:t>
      </w:r>
    </w:p>
    <w:p w:rsidR="00D063FC" w:rsidRDefault="00D063FC" w:rsidP="006F1020">
      <w:pPr>
        <w:tabs>
          <w:tab w:val="num" w:pos="567"/>
        </w:tabs>
        <w:ind w:left="4253"/>
        <w:rPr>
          <w:rFonts w:ascii="Book Antiqua" w:hAnsi="Book Antiqua" w:cs="Courier New"/>
          <w:sz w:val="24"/>
          <w:szCs w:val="24"/>
        </w:rPr>
      </w:pPr>
    </w:p>
    <w:p w:rsidR="00D063FC" w:rsidRDefault="00D063FC" w:rsidP="006F1020">
      <w:pPr>
        <w:tabs>
          <w:tab w:val="num" w:pos="567"/>
        </w:tabs>
        <w:rPr>
          <w:rFonts w:ascii="Book Antiqua" w:hAnsi="Book Antiqua" w:cs="Courier New"/>
          <w:sz w:val="24"/>
          <w:szCs w:val="24"/>
        </w:rPr>
      </w:pPr>
      <w:r w:rsidRPr="006B15C7">
        <w:rPr>
          <w:rFonts w:ascii="Book Antiqua" w:hAnsi="Book Antiqua" w:cs="Courier New"/>
          <w:b/>
          <w:sz w:val="24"/>
          <w:szCs w:val="24"/>
        </w:rPr>
        <w:t xml:space="preserve">         </w:t>
      </w:r>
    </w:p>
    <w:p w:rsidR="00D063FC" w:rsidRPr="006B15C7" w:rsidRDefault="00D063FC" w:rsidP="006F1020">
      <w:pPr>
        <w:tabs>
          <w:tab w:val="num" w:pos="567"/>
        </w:tabs>
        <w:ind w:left="3686" w:right="141"/>
        <w:rPr>
          <w:rFonts w:ascii="Book Antiqua" w:hAnsi="Book Antiqua" w:cs="Courier New"/>
          <w:b/>
          <w:caps/>
          <w:sz w:val="24"/>
          <w:szCs w:val="24"/>
        </w:rPr>
      </w:pPr>
      <w:r w:rsidRPr="006B15C7">
        <w:rPr>
          <w:rFonts w:ascii="Book Antiqua" w:hAnsi="Book Antiqua" w:cs="Courier New"/>
          <w:b/>
          <w:sz w:val="24"/>
          <w:szCs w:val="24"/>
          <w:u w:val="single"/>
        </w:rPr>
        <w:t>EMENTA:</w:t>
      </w:r>
      <w:r w:rsidRPr="006B15C7">
        <w:rPr>
          <w:rFonts w:ascii="Book Antiqua" w:hAnsi="Book Antiqua" w:cs="Courier New"/>
          <w:b/>
          <w:sz w:val="24"/>
          <w:szCs w:val="24"/>
        </w:rPr>
        <w:t xml:space="preserve"> Institui no Município de Leopoldina o “Dia Municipal da Capoeira</w:t>
      </w:r>
      <w:r w:rsidR="006B15C7" w:rsidRPr="006B15C7">
        <w:rPr>
          <w:rFonts w:ascii="Book Antiqua" w:hAnsi="Book Antiqua" w:cs="Courier New"/>
          <w:b/>
          <w:sz w:val="24"/>
          <w:szCs w:val="24"/>
        </w:rPr>
        <w:t xml:space="preserve"> e do Capoeirista</w:t>
      </w:r>
      <w:r w:rsidRPr="006B15C7">
        <w:rPr>
          <w:rFonts w:ascii="Book Antiqua" w:hAnsi="Book Antiqua" w:cs="Courier New"/>
          <w:b/>
          <w:sz w:val="24"/>
          <w:szCs w:val="24"/>
        </w:rPr>
        <w:t xml:space="preserve">” e dá outras providências. </w:t>
      </w:r>
    </w:p>
    <w:p w:rsidR="00D063FC" w:rsidRDefault="00D063FC" w:rsidP="006F1020">
      <w:pPr>
        <w:tabs>
          <w:tab w:val="num" w:pos="567"/>
        </w:tabs>
        <w:rPr>
          <w:rFonts w:ascii="Book Antiqua" w:hAnsi="Book Antiqua" w:cs="Courier New"/>
          <w:b/>
          <w:bCs/>
          <w:sz w:val="24"/>
          <w:szCs w:val="24"/>
          <w:u w:val="single"/>
        </w:rPr>
      </w:pPr>
    </w:p>
    <w:p w:rsidR="00D063FC" w:rsidRDefault="00D063FC" w:rsidP="006F1020">
      <w:pPr>
        <w:tabs>
          <w:tab w:val="num" w:pos="567"/>
        </w:tabs>
        <w:rPr>
          <w:rFonts w:ascii="Book Antiqua" w:hAnsi="Book Antiqua" w:cs="Courier New"/>
          <w:b/>
          <w:bCs/>
          <w:sz w:val="24"/>
          <w:szCs w:val="24"/>
          <w:u w:val="single"/>
        </w:rPr>
      </w:pPr>
    </w:p>
    <w:p w:rsidR="00D063FC" w:rsidRPr="00D063FC" w:rsidRDefault="00D063FC" w:rsidP="006F1020">
      <w:pPr>
        <w:tabs>
          <w:tab w:val="num" w:pos="567"/>
        </w:tabs>
        <w:ind w:firstLine="2127"/>
        <w:rPr>
          <w:rFonts w:ascii="Book Antiqua" w:hAnsi="Book Antiqua" w:cs="Courier New"/>
          <w:bCs/>
          <w:sz w:val="24"/>
          <w:szCs w:val="24"/>
        </w:rPr>
      </w:pPr>
      <w:r w:rsidRPr="00D063FC">
        <w:rPr>
          <w:rFonts w:ascii="Book Antiqua" w:hAnsi="Book Antiqua" w:cs="Courier New"/>
          <w:bCs/>
          <w:sz w:val="24"/>
          <w:szCs w:val="24"/>
        </w:rPr>
        <w:t>Senhor Presidente,</w:t>
      </w:r>
    </w:p>
    <w:p w:rsidR="00D063FC" w:rsidRPr="00D063FC" w:rsidRDefault="00D063FC" w:rsidP="006F1020">
      <w:pPr>
        <w:tabs>
          <w:tab w:val="num" w:pos="567"/>
        </w:tabs>
        <w:ind w:firstLine="2127"/>
        <w:rPr>
          <w:rFonts w:ascii="Book Antiqua" w:hAnsi="Book Antiqua" w:cs="Courier New"/>
          <w:bCs/>
          <w:sz w:val="24"/>
          <w:szCs w:val="24"/>
        </w:rPr>
      </w:pPr>
      <w:r w:rsidRPr="00D063FC">
        <w:rPr>
          <w:rFonts w:ascii="Book Antiqua" w:hAnsi="Book Antiqua" w:cs="Courier New"/>
          <w:bCs/>
          <w:sz w:val="24"/>
          <w:szCs w:val="24"/>
        </w:rPr>
        <w:t>Senhores Vereadores,</w:t>
      </w:r>
    </w:p>
    <w:p w:rsidR="00D063FC" w:rsidRPr="00D063FC" w:rsidRDefault="00D063FC" w:rsidP="006F1020">
      <w:pPr>
        <w:tabs>
          <w:tab w:val="num" w:pos="567"/>
        </w:tabs>
        <w:ind w:firstLine="2127"/>
        <w:rPr>
          <w:rFonts w:ascii="Book Antiqua" w:hAnsi="Book Antiqua" w:cs="Courier New"/>
          <w:sz w:val="24"/>
          <w:szCs w:val="24"/>
        </w:rPr>
      </w:pPr>
      <w:r w:rsidRPr="00D063FC">
        <w:rPr>
          <w:rFonts w:ascii="Book Antiqua" w:hAnsi="Book Antiqua" w:cs="Courier New"/>
          <w:bCs/>
          <w:sz w:val="24"/>
          <w:szCs w:val="24"/>
        </w:rPr>
        <w:t>Senhora Vereadora.</w:t>
      </w:r>
    </w:p>
    <w:p w:rsidR="00D063FC" w:rsidRPr="00D063FC" w:rsidRDefault="00D063FC" w:rsidP="006F1020">
      <w:pPr>
        <w:tabs>
          <w:tab w:val="num" w:pos="567"/>
        </w:tabs>
        <w:ind w:left="142" w:firstLine="2127"/>
        <w:rPr>
          <w:rFonts w:ascii="Book Antiqua" w:hAnsi="Book Antiqua" w:cs="Courier New"/>
          <w:sz w:val="24"/>
          <w:szCs w:val="24"/>
        </w:rPr>
      </w:pPr>
    </w:p>
    <w:p w:rsid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bCs/>
          <w:sz w:val="24"/>
          <w:szCs w:val="24"/>
        </w:rPr>
      </w:pPr>
      <w:r w:rsidRPr="00D063FC">
        <w:rPr>
          <w:rFonts w:ascii="Book Antiqua" w:hAnsi="Book Antiqua" w:cs="Courier New"/>
          <w:sz w:val="24"/>
        </w:rPr>
        <w:tab/>
      </w:r>
      <w:r w:rsidRPr="00D063FC">
        <w:rPr>
          <w:rFonts w:ascii="Book Antiqua" w:hAnsi="Book Antiqua" w:cs="Courier New"/>
          <w:bCs/>
          <w:sz w:val="24"/>
          <w:szCs w:val="24"/>
        </w:rPr>
        <w:t xml:space="preserve">A capoeira é praticada desde a época do Brasil Colônia e considerada uma arte genuinamente brasileira.  </w:t>
      </w:r>
    </w:p>
    <w:p w:rsidR="00D063FC" w:rsidRP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bCs/>
          <w:sz w:val="24"/>
          <w:szCs w:val="24"/>
        </w:rPr>
      </w:pPr>
    </w:p>
    <w:p w:rsid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bCs/>
          <w:sz w:val="24"/>
          <w:szCs w:val="24"/>
        </w:rPr>
      </w:pPr>
      <w:r w:rsidRPr="00D063FC">
        <w:rPr>
          <w:rFonts w:ascii="Book Antiqua" w:hAnsi="Book Antiqua" w:cs="Courier New"/>
          <w:bCs/>
          <w:sz w:val="24"/>
          <w:szCs w:val="24"/>
        </w:rPr>
        <w:tab/>
        <w:t>Desenvolvida no Brasil por descendentes de escravos africanos, com influência</w:t>
      </w:r>
      <w:r w:rsidRPr="00435B12">
        <w:rPr>
          <w:rFonts w:ascii="Book Antiqua" w:hAnsi="Book Antiqua" w:cs="Courier New"/>
          <w:bCs/>
          <w:sz w:val="24"/>
          <w:szCs w:val="24"/>
        </w:rPr>
        <w:t xml:space="preserve"> </w:t>
      </w:r>
      <w:hyperlink r:id="rId7" w:history="1">
        <w:r w:rsidRPr="00435B12">
          <w:rPr>
            <w:rFonts w:ascii="Book Antiqua" w:hAnsi="Book Antiqua" w:cs="Courier New"/>
            <w:bCs/>
            <w:sz w:val="24"/>
            <w:szCs w:val="24"/>
          </w:rPr>
          <w:t>indígena</w:t>
        </w:r>
      </w:hyperlink>
      <w:r w:rsidRPr="00435B12">
        <w:rPr>
          <w:rFonts w:ascii="Book Antiqua" w:hAnsi="Book Antiqua" w:cs="Courier New"/>
          <w:bCs/>
          <w:sz w:val="24"/>
          <w:szCs w:val="24"/>
        </w:rPr>
        <w:t>,</w:t>
      </w:r>
      <w:r w:rsidRPr="00D063FC">
        <w:rPr>
          <w:rFonts w:ascii="Book Antiqua" w:hAnsi="Book Antiqua" w:cs="Courier New"/>
          <w:bCs/>
          <w:sz w:val="24"/>
          <w:szCs w:val="24"/>
        </w:rPr>
        <w:t xml:space="preserve"> provavelmente no início do</w:t>
      </w:r>
      <w:r w:rsidRPr="00435B12">
        <w:rPr>
          <w:rFonts w:ascii="Book Antiqua" w:hAnsi="Book Antiqua" w:cs="Courier New"/>
          <w:bCs/>
          <w:sz w:val="24"/>
          <w:szCs w:val="24"/>
        </w:rPr>
        <w:t xml:space="preserve"> </w:t>
      </w:r>
      <w:hyperlink r:id="rId8" w:history="1">
        <w:r w:rsidRPr="00435B12">
          <w:rPr>
            <w:rFonts w:ascii="Book Antiqua" w:hAnsi="Book Antiqua" w:cs="Courier New"/>
            <w:bCs/>
            <w:sz w:val="24"/>
            <w:szCs w:val="24"/>
          </w:rPr>
          <w:t>século XVI</w:t>
        </w:r>
      </w:hyperlink>
      <w:r w:rsidRPr="00435B12">
        <w:rPr>
          <w:rFonts w:ascii="Book Antiqua" w:hAnsi="Book Antiqua" w:cs="Courier New"/>
          <w:bCs/>
          <w:sz w:val="24"/>
          <w:szCs w:val="24"/>
        </w:rPr>
        <w:t xml:space="preserve">, a Capoeira é conhecida por seus movimentos rápidos usando os braços e pernas para executar manobras de agilidade </w:t>
      </w:r>
      <w:r w:rsidRPr="00D063FC">
        <w:rPr>
          <w:rFonts w:ascii="Book Antiqua" w:hAnsi="Book Antiqua" w:cs="Courier New"/>
          <w:bCs/>
          <w:sz w:val="24"/>
          <w:szCs w:val="24"/>
        </w:rPr>
        <w:t>com movimentos reais em sua maioria inspirados na fauna brasileira.</w:t>
      </w:r>
    </w:p>
    <w:p w:rsidR="00D063FC" w:rsidRP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bCs/>
          <w:sz w:val="24"/>
          <w:szCs w:val="24"/>
        </w:rPr>
      </w:pPr>
    </w:p>
    <w:p w:rsid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bCs/>
          <w:sz w:val="24"/>
          <w:szCs w:val="24"/>
        </w:rPr>
      </w:pPr>
      <w:r w:rsidRPr="00D063FC">
        <w:rPr>
          <w:rFonts w:ascii="Book Antiqua" w:hAnsi="Book Antiqua" w:cs="Courier New"/>
          <w:bCs/>
          <w:sz w:val="24"/>
          <w:szCs w:val="24"/>
        </w:rPr>
        <w:tab/>
        <w:t>Praticada com música tradicional</w:t>
      </w:r>
      <w:r w:rsidRPr="00435B12">
        <w:rPr>
          <w:rFonts w:ascii="Book Antiqua" w:hAnsi="Book Antiqua" w:cs="Courier New"/>
          <w:bCs/>
          <w:sz w:val="24"/>
          <w:szCs w:val="24"/>
        </w:rPr>
        <w:t xml:space="preserve"> tendo como instrumento mais importante o berimbau</w:t>
      </w:r>
      <w:r w:rsidRPr="00D063FC">
        <w:rPr>
          <w:rFonts w:ascii="Book Antiqua" w:hAnsi="Book Antiqua" w:cs="Courier New"/>
          <w:bCs/>
          <w:sz w:val="24"/>
          <w:szCs w:val="24"/>
        </w:rPr>
        <w:t>, a Capoeira foi perseguida, discriminada, marginalizada, porém resistiu tendo inclusive passado primeiramente por um processo de criminalização, onde esteve presente no Código Penal Brasileiro de 1890.</w:t>
      </w:r>
    </w:p>
    <w:p w:rsidR="00D063FC" w:rsidRP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bCs/>
          <w:sz w:val="24"/>
          <w:szCs w:val="24"/>
        </w:rPr>
      </w:pPr>
    </w:p>
    <w:p w:rsid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bCs/>
          <w:sz w:val="24"/>
          <w:szCs w:val="24"/>
        </w:rPr>
      </w:pPr>
      <w:r w:rsidRPr="00D063FC">
        <w:rPr>
          <w:rFonts w:ascii="Book Antiqua" w:hAnsi="Book Antiqua" w:cs="Courier New"/>
          <w:bCs/>
          <w:sz w:val="24"/>
          <w:szCs w:val="24"/>
        </w:rPr>
        <w:tab/>
        <w:t>A resistência popular conseguiu manter e expandir a prática da</w:t>
      </w:r>
      <w:r>
        <w:rPr>
          <w:rFonts w:ascii="Book Antiqua" w:hAnsi="Book Antiqua" w:cs="Courier New"/>
          <w:bCs/>
          <w:sz w:val="24"/>
          <w:szCs w:val="24"/>
        </w:rPr>
        <w:t xml:space="preserve"> Capoeira levando esta cultura </w:t>
      </w:r>
      <w:r w:rsidRPr="00D063FC">
        <w:rPr>
          <w:rFonts w:ascii="Book Antiqua" w:hAnsi="Book Antiqua" w:cs="Courier New"/>
          <w:bCs/>
          <w:sz w:val="24"/>
          <w:szCs w:val="24"/>
        </w:rPr>
        <w:t>inicialmente para um momento que pode ser denominado de legalização, onde a capoeira buscou a sua afirmação como esporte ou como modalidade nacional de luta.</w:t>
      </w:r>
    </w:p>
    <w:p w:rsidR="00D063FC" w:rsidRP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bCs/>
          <w:sz w:val="24"/>
          <w:szCs w:val="24"/>
        </w:rPr>
      </w:pPr>
    </w:p>
    <w:p w:rsid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bCs/>
          <w:sz w:val="24"/>
          <w:szCs w:val="24"/>
        </w:rPr>
      </w:pPr>
      <w:r w:rsidRPr="00D063FC">
        <w:rPr>
          <w:rFonts w:ascii="Book Antiqua" w:hAnsi="Book Antiqua" w:cs="Courier New"/>
          <w:bCs/>
          <w:sz w:val="24"/>
          <w:szCs w:val="24"/>
        </w:rPr>
        <w:tab/>
        <w:t>Por fim</w:t>
      </w:r>
      <w:r>
        <w:rPr>
          <w:rFonts w:ascii="Book Antiqua" w:hAnsi="Book Antiqua" w:cs="Courier New"/>
          <w:bCs/>
          <w:sz w:val="24"/>
          <w:szCs w:val="24"/>
        </w:rPr>
        <w:t>,</w:t>
      </w:r>
      <w:r w:rsidRPr="00D063FC">
        <w:rPr>
          <w:rFonts w:ascii="Book Antiqua" w:hAnsi="Book Antiqua" w:cs="Courier New"/>
          <w:bCs/>
          <w:sz w:val="24"/>
          <w:szCs w:val="24"/>
        </w:rPr>
        <w:t xml:space="preserve"> houve o momento da institucionalização da capoeira, onde ela foi reconhecida oficialmente como esporte em 1972, conforme portaria expedida pelo Ministério de Educação e Cultura (MEC).</w:t>
      </w:r>
    </w:p>
    <w:p w:rsidR="00D063FC" w:rsidRPr="00D063FC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bCs/>
          <w:sz w:val="24"/>
          <w:szCs w:val="24"/>
        </w:rPr>
      </w:pPr>
    </w:p>
    <w:p w:rsidR="00435B12" w:rsidRDefault="00D063FC" w:rsidP="006F1020">
      <w:pPr>
        <w:tabs>
          <w:tab w:val="num" w:pos="567"/>
        </w:tabs>
        <w:ind w:firstLine="1701"/>
        <w:rPr>
          <w:rFonts w:ascii="Book Antiqua" w:hAnsi="Book Antiqua" w:cs="Courier New"/>
          <w:bCs/>
          <w:sz w:val="24"/>
          <w:szCs w:val="24"/>
        </w:rPr>
      </w:pPr>
      <w:r>
        <w:rPr>
          <w:rFonts w:ascii="Book Antiqua" w:hAnsi="Book Antiqua" w:cs="Courier New"/>
          <w:bCs/>
          <w:sz w:val="24"/>
          <w:szCs w:val="24"/>
        </w:rPr>
        <w:tab/>
        <w:t xml:space="preserve">Atualmente, </w:t>
      </w:r>
      <w:r w:rsidRPr="00D063FC">
        <w:rPr>
          <w:rFonts w:ascii="Book Antiqua" w:hAnsi="Book Antiqua" w:cs="Courier New"/>
          <w:bCs/>
          <w:sz w:val="24"/>
          <w:szCs w:val="24"/>
        </w:rPr>
        <w:t>a capoeira é reconhecida pelo Comitê Olímpico Brasileiro, e está organizada em uma Confederação, Federações Internacionais, Federações Estaduais e Ligas e o mais importante, a capoeira é um esporte genuinamente brasileiro que é encontrado em aproximadamente 150 países.</w:t>
      </w:r>
    </w:p>
    <w:p w:rsidR="00D063FC" w:rsidRDefault="00D063FC" w:rsidP="006F1020">
      <w:pPr>
        <w:tabs>
          <w:tab w:val="num" w:pos="567"/>
        </w:tabs>
        <w:ind w:firstLine="2127"/>
        <w:rPr>
          <w:rFonts w:ascii="Book Antiqua" w:hAnsi="Book Antiqua" w:cs="Courier New"/>
          <w:bCs/>
          <w:sz w:val="24"/>
          <w:szCs w:val="24"/>
        </w:rPr>
      </w:pPr>
      <w:r w:rsidRPr="00D063FC">
        <w:rPr>
          <w:rFonts w:ascii="Book Antiqua" w:hAnsi="Book Antiqua" w:cs="Courier New"/>
          <w:bCs/>
          <w:sz w:val="24"/>
          <w:szCs w:val="24"/>
        </w:rPr>
        <w:lastRenderedPageBreak/>
        <w:t>Em meados de 2008, a capoeira foi reconhecida como PATRIMÔNIO CULTURAL E IMATERIAL DO POVO BRASILEIRO (IPHAN).</w:t>
      </w:r>
    </w:p>
    <w:p w:rsidR="00435B12" w:rsidRDefault="00435B12" w:rsidP="006F1020">
      <w:pPr>
        <w:tabs>
          <w:tab w:val="num" w:pos="567"/>
          <w:tab w:val="left" w:pos="1701"/>
        </w:tabs>
        <w:ind w:firstLine="2127"/>
        <w:rPr>
          <w:rFonts w:ascii="Book Antiqua" w:hAnsi="Book Antiqua" w:cs="Courier New"/>
          <w:bCs/>
          <w:sz w:val="24"/>
          <w:szCs w:val="24"/>
        </w:rPr>
      </w:pPr>
    </w:p>
    <w:p w:rsidR="00D063FC" w:rsidRDefault="00D063FC" w:rsidP="006F1020">
      <w:pPr>
        <w:tabs>
          <w:tab w:val="num" w:pos="567"/>
          <w:tab w:val="left" w:pos="1701"/>
        </w:tabs>
        <w:ind w:firstLine="2127"/>
        <w:rPr>
          <w:rFonts w:ascii="Book Antiqua" w:hAnsi="Book Antiqua" w:cs="Courier New"/>
          <w:bCs/>
          <w:sz w:val="24"/>
          <w:szCs w:val="24"/>
        </w:rPr>
      </w:pPr>
      <w:r w:rsidRPr="00D063FC">
        <w:rPr>
          <w:rFonts w:ascii="Book Antiqua" w:hAnsi="Book Antiqua" w:cs="Courier New"/>
          <w:bCs/>
          <w:sz w:val="24"/>
          <w:szCs w:val="24"/>
        </w:rPr>
        <w:t xml:space="preserve">Sabe-se que a capoeira nasceu da luta dos negros, povo que foi oprimido e buscou incessantemente sua liberdade e ao longo de sua história, sempre esteve associada aqueles que viveram à margem da sociedade, mas que sempre lutaram pela afirmação de sua identidade, direitos e valores culturais. </w:t>
      </w:r>
    </w:p>
    <w:p w:rsidR="00D063FC" w:rsidRDefault="00D063FC" w:rsidP="006F1020">
      <w:pPr>
        <w:tabs>
          <w:tab w:val="num" w:pos="567"/>
          <w:tab w:val="left" w:pos="1701"/>
        </w:tabs>
        <w:ind w:firstLine="2127"/>
        <w:rPr>
          <w:rFonts w:ascii="Book Antiqua" w:hAnsi="Book Antiqua" w:cs="Courier New"/>
          <w:bCs/>
          <w:sz w:val="24"/>
          <w:szCs w:val="24"/>
        </w:rPr>
      </w:pPr>
    </w:p>
    <w:p w:rsidR="006B15C7" w:rsidRDefault="006B15C7" w:rsidP="006F1020">
      <w:pPr>
        <w:tabs>
          <w:tab w:val="num" w:pos="567"/>
          <w:tab w:val="left" w:pos="1701"/>
        </w:tabs>
        <w:ind w:firstLine="2127"/>
        <w:rPr>
          <w:rFonts w:ascii="Book Antiqua" w:hAnsi="Book Antiqua" w:cs="Courier New"/>
          <w:bCs/>
          <w:sz w:val="24"/>
          <w:szCs w:val="24"/>
        </w:rPr>
      </w:pPr>
      <w:r>
        <w:rPr>
          <w:rFonts w:ascii="Book Antiqua" w:hAnsi="Book Antiqua" w:cs="Courier New"/>
          <w:bCs/>
          <w:sz w:val="24"/>
          <w:szCs w:val="24"/>
        </w:rPr>
        <w:t>Em Leopoldina, a Capoeira tornou-se muito conhecida a partir da década de 80</w:t>
      </w:r>
      <w:r w:rsidR="00D063FC">
        <w:rPr>
          <w:rFonts w:ascii="Book Antiqua" w:hAnsi="Book Antiqua" w:cs="Courier New"/>
          <w:bCs/>
          <w:sz w:val="24"/>
          <w:szCs w:val="24"/>
        </w:rPr>
        <w:t>,</w:t>
      </w:r>
      <w:r>
        <w:rPr>
          <w:rFonts w:ascii="Book Antiqua" w:hAnsi="Book Antiqua" w:cs="Courier New"/>
          <w:bCs/>
          <w:sz w:val="24"/>
          <w:szCs w:val="24"/>
        </w:rPr>
        <w:t xml:space="preserve"> com a criação de grupos e academias, que adotaram o ensino e a prática desta manifestação cultural, destacando-se o </w:t>
      </w:r>
      <w:r w:rsidR="00435B12">
        <w:rPr>
          <w:rFonts w:ascii="Book Antiqua" w:hAnsi="Book Antiqua" w:cs="Courier New"/>
          <w:bCs/>
          <w:sz w:val="24"/>
          <w:szCs w:val="24"/>
        </w:rPr>
        <w:t>“Cobrinha Leopoldinense”, sob a liderança do Mestre Dimas,</w:t>
      </w:r>
      <w:r>
        <w:rPr>
          <w:rFonts w:ascii="Book Antiqua" w:hAnsi="Book Antiqua" w:cs="Courier New"/>
          <w:bCs/>
          <w:sz w:val="24"/>
          <w:szCs w:val="24"/>
        </w:rPr>
        <w:t xml:space="preserve"> que inclusive vem abrilhantando os desfiles oficiais da nossa cidade.</w:t>
      </w:r>
    </w:p>
    <w:p w:rsidR="006B15C7" w:rsidRDefault="006B15C7" w:rsidP="006F1020">
      <w:pPr>
        <w:tabs>
          <w:tab w:val="num" w:pos="567"/>
          <w:tab w:val="left" w:pos="1701"/>
        </w:tabs>
        <w:ind w:firstLine="2127"/>
        <w:rPr>
          <w:rFonts w:ascii="Book Antiqua" w:hAnsi="Book Antiqua" w:cs="Courier New"/>
          <w:bCs/>
          <w:sz w:val="24"/>
          <w:szCs w:val="24"/>
        </w:rPr>
      </w:pPr>
    </w:p>
    <w:p w:rsidR="00D063FC" w:rsidRDefault="006B15C7" w:rsidP="006F1020">
      <w:pPr>
        <w:tabs>
          <w:tab w:val="num" w:pos="567"/>
          <w:tab w:val="left" w:pos="1701"/>
        </w:tabs>
        <w:ind w:firstLine="2127"/>
        <w:rPr>
          <w:rFonts w:ascii="Book Antiqua" w:hAnsi="Book Antiqua" w:cs="Courier New"/>
          <w:bCs/>
          <w:sz w:val="24"/>
          <w:szCs w:val="24"/>
        </w:rPr>
      </w:pPr>
      <w:r>
        <w:rPr>
          <w:rFonts w:ascii="Book Antiqua" w:hAnsi="Book Antiqua" w:cs="Courier New"/>
          <w:bCs/>
          <w:sz w:val="24"/>
          <w:szCs w:val="24"/>
        </w:rPr>
        <w:t xml:space="preserve">Portanto, </w:t>
      </w:r>
      <w:r w:rsidR="00435B12">
        <w:rPr>
          <w:rFonts w:ascii="Book Antiqua" w:hAnsi="Book Antiqua" w:cs="Courier New"/>
          <w:bCs/>
          <w:sz w:val="24"/>
          <w:szCs w:val="24"/>
        </w:rPr>
        <w:t xml:space="preserve">vislumbra-se a oportunidade e conveniência da </w:t>
      </w:r>
      <w:r w:rsidR="00D063FC">
        <w:rPr>
          <w:rFonts w:ascii="Book Antiqua" w:hAnsi="Book Antiqua" w:cs="Courier New"/>
          <w:bCs/>
          <w:sz w:val="24"/>
          <w:szCs w:val="24"/>
        </w:rPr>
        <w:t>aprovação da presen</w:t>
      </w:r>
      <w:r w:rsidR="00435B12">
        <w:rPr>
          <w:rFonts w:ascii="Book Antiqua" w:hAnsi="Book Antiqua" w:cs="Courier New"/>
          <w:bCs/>
          <w:sz w:val="24"/>
          <w:szCs w:val="24"/>
        </w:rPr>
        <w:t xml:space="preserve">te proposta de lei, haja vista que será importante instrumento de uma difusão ainda mais expressiva </w:t>
      </w:r>
      <w:r>
        <w:rPr>
          <w:rFonts w:ascii="Book Antiqua" w:hAnsi="Book Antiqua" w:cs="Courier New"/>
          <w:bCs/>
          <w:sz w:val="24"/>
          <w:szCs w:val="24"/>
        </w:rPr>
        <w:t>da Capoeira</w:t>
      </w:r>
      <w:r w:rsidR="00435B12">
        <w:rPr>
          <w:rFonts w:ascii="Book Antiqua" w:hAnsi="Book Antiqua" w:cs="Courier New"/>
          <w:bCs/>
          <w:sz w:val="24"/>
          <w:szCs w:val="24"/>
        </w:rPr>
        <w:t>, também considerada um esporte na acepção da palavra, capaz de unir pessoas</w:t>
      </w:r>
      <w:r>
        <w:rPr>
          <w:rFonts w:ascii="Book Antiqua" w:hAnsi="Book Antiqua" w:cs="Courier New"/>
          <w:bCs/>
          <w:sz w:val="24"/>
          <w:szCs w:val="24"/>
        </w:rPr>
        <w:t>, afastar os nossos jovens do mundo perverso e cruel das drogas, além</w:t>
      </w:r>
      <w:r w:rsidR="00435B12">
        <w:rPr>
          <w:rFonts w:ascii="Book Antiqua" w:hAnsi="Book Antiqua" w:cs="Courier New"/>
          <w:bCs/>
          <w:sz w:val="24"/>
          <w:szCs w:val="24"/>
        </w:rPr>
        <w:t xml:space="preserve"> </w:t>
      </w:r>
      <w:r>
        <w:rPr>
          <w:rFonts w:ascii="Book Antiqua" w:hAnsi="Book Antiqua" w:cs="Courier New"/>
          <w:bCs/>
          <w:sz w:val="24"/>
          <w:szCs w:val="24"/>
        </w:rPr>
        <w:t>d</w:t>
      </w:r>
      <w:r w:rsidR="00435B12">
        <w:rPr>
          <w:rFonts w:ascii="Book Antiqua" w:hAnsi="Book Antiqua" w:cs="Courier New"/>
          <w:bCs/>
          <w:sz w:val="24"/>
          <w:szCs w:val="24"/>
        </w:rPr>
        <w:t>e promover o bem comum.</w:t>
      </w:r>
    </w:p>
    <w:p w:rsidR="006B15C7" w:rsidRDefault="006B15C7" w:rsidP="006F1020">
      <w:pPr>
        <w:tabs>
          <w:tab w:val="num" w:pos="567"/>
          <w:tab w:val="left" w:pos="1701"/>
        </w:tabs>
        <w:ind w:firstLine="2127"/>
        <w:rPr>
          <w:rFonts w:ascii="Book Antiqua" w:hAnsi="Book Antiqua" w:cs="Courier New"/>
          <w:bCs/>
          <w:sz w:val="24"/>
          <w:szCs w:val="24"/>
        </w:rPr>
      </w:pPr>
    </w:p>
    <w:p w:rsidR="006B15C7" w:rsidRDefault="006B15C7" w:rsidP="006F1020">
      <w:pPr>
        <w:tabs>
          <w:tab w:val="num" w:pos="567"/>
          <w:tab w:val="left" w:pos="1701"/>
        </w:tabs>
        <w:ind w:firstLine="2127"/>
        <w:rPr>
          <w:rFonts w:ascii="Book Antiqua" w:hAnsi="Book Antiqua" w:cs="Courier New"/>
          <w:bCs/>
          <w:sz w:val="24"/>
          <w:szCs w:val="24"/>
        </w:rPr>
      </w:pPr>
      <w:r>
        <w:rPr>
          <w:rFonts w:ascii="Book Antiqua" w:hAnsi="Book Antiqua" w:cs="Courier New"/>
          <w:bCs/>
          <w:sz w:val="24"/>
          <w:szCs w:val="24"/>
        </w:rPr>
        <w:t>Por tudo isso, conto com o apoio dos nobres pares na sua aprovação.</w:t>
      </w:r>
    </w:p>
    <w:p w:rsidR="00D063FC" w:rsidRPr="00435B12" w:rsidRDefault="00D063FC" w:rsidP="006F1020">
      <w:pPr>
        <w:tabs>
          <w:tab w:val="num" w:pos="567"/>
        </w:tabs>
        <w:ind w:firstLine="2127"/>
        <w:rPr>
          <w:rFonts w:ascii="Book Antiqua" w:hAnsi="Book Antiqua" w:cs="Courier New"/>
          <w:bCs/>
          <w:sz w:val="24"/>
          <w:szCs w:val="24"/>
        </w:rPr>
      </w:pPr>
    </w:p>
    <w:p w:rsidR="00D063FC" w:rsidRDefault="00435B12" w:rsidP="006F1020">
      <w:pPr>
        <w:tabs>
          <w:tab w:val="num" w:pos="567"/>
        </w:tabs>
        <w:spacing w:line="200" w:lineRule="atLeast"/>
        <w:ind w:firstLine="2127"/>
        <w:rPr>
          <w:rFonts w:ascii="Book Antiqua" w:hAnsi="Book Antiqua" w:cs="Courier New"/>
          <w:bCs/>
          <w:sz w:val="24"/>
          <w:szCs w:val="24"/>
        </w:rPr>
      </w:pPr>
      <w:r w:rsidRPr="00435B12">
        <w:rPr>
          <w:rFonts w:ascii="Book Antiqua" w:hAnsi="Book Antiqua" w:cs="Courier New"/>
          <w:bCs/>
          <w:sz w:val="24"/>
          <w:szCs w:val="24"/>
        </w:rPr>
        <w:t>Sala das Sessões, 28 de março de 2017</w:t>
      </w:r>
      <w:r>
        <w:rPr>
          <w:rFonts w:ascii="Book Antiqua" w:hAnsi="Book Antiqua" w:cs="Courier New"/>
          <w:bCs/>
          <w:sz w:val="24"/>
          <w:szCs w:val="24"/>
        </w:rPr>
        <w:t>.</w:t>
      </w:r>
    </w:p>
    <w:p w:rsidR="00435B12" w:rsidRDefault="00435B12" w:rsidP="006F1020">
      <w:pPr>
        <w:tabs>
          <w:tab w:val="num" w:pos="567"/>
        </w:tabs>
        <w:spacing w:line="200" w:lineRule="atLeast"/>
        <w:ind w:firstLine="2127"/>
        <w:rPr>
          <w:rFonts w:ascii="Book Antiqua" w:hAnsi="Book Antiqua" w:cs="Courier New"/>
          <w:bCs/>
          <w:sz w:val="24"/>
          <w:szCs w:val="24"/>
        </w:rPr>
      </w:pPr>
    </w:p>
    <w:p w:rsidR="00435B12" w:rsidRDefault="00435B12" w:rsidP="006F1020">
      <w:pPr>
        <w:tabs>
          <w:tab w:val="num" w:pos="567"/>
        </w:tabs>
        <w:spacing w:line="200" w:lineRule="atLeast"/>
        <w:ind w:firstLine="2127"/>
        <w:rPr>
          <w:rFonts w:ascii="Book Antiqua" w:hAnsi="Book Antiqua" w:cs="Courier New"/>
          <w:bCs/>
          <w:sz w:val="24"/>
          <w:szCs w:val="24"/>
        </w:rPr>
      </w:pPr>
    </w:p>
    <w:p w:rsidR="00435B12" w:rsidRPr="00D063FC" w:rsidRDefault="00435B12" w:rsidP="006F1020">
      <w:pPr>
        <w:tabs>
          <w:tab w:val="num" w:pos="567"/>
        </w:tabs>
        <w:jc w:val="left"/>
        <w:rPr>
          <w:rFonts w:ascii="Book Antiqua" w:hAnsi="Book Antiqua" w:cs="Courier New"/>
          <w:sz w:val="24"/>
          <w:szCs w:val="24"/>
        </w:rPr>
      </w:pPr>
    </w:p>
    <w:p w:rsidR="00435B12" w:rsidRDefault="00435B12" w:rsidP="006F1020">
      <w:pPr>
        <w:tabs>
          <w:tab w:val="num" w:pos="567"/>
        </w:tabs>
        <w:ind w:left="2127"/>
        <w:rPr>
          <w:rFonts w:ascii="Book Antiqua" w:hAnsi="Book Antiqua" w:cs="Courier New"/>
          <w:b/>
          <w:bCs/>
          <w:sz w:val="24"/>
          <w:szCs w:val="24"/>
        </w:rPr>
      </w:pPr>
      <w:r>
        <w:rPr>
          <w:rFonts w:ascii="Book Antiqua" w:hAnsi="Book Antiqua" w:cs="Courier New"/>
          <w:b/>
          <w:bCs/>
          <w:sz w:val="24"/>
          <w:szCs w:val="24"/>
        </w:rPr>
        <w:t xml:space="preserve"> ROSALVO DOMICIANO FLAUZINO </w:t>
      </w:r>
    </w:p>
    <w:p w:rsidR="00435B12" w:rsidRPr="00D063FC" w:rsidRDefault="00435B12" w:rsidP="006F1020">
      <w:pPr>
        <w:tabs>
          <w:tab w:val="num" w:pos="567"/>
        </w:tabs>
        <w:ind w:left="2127"/>
        <w:rPr>
          <w:rFonts w:ascii="Book Antiqua" w:hAnsi="Book Antiqua" w:cs="Courier New"/>
          <w:b/>
          <w:bCs/>
          <w:sz w:val="24"/>
          <w:szCs w:val="24"/>
          <w:u w:val="single"/>
        </w:rPr>
      </w:pPr>
      <w:r>
        <w:rPr>
          <w:rFonts w:ascii="Book Antiqua" w:hAnsi="Book Antiqua" w:cs="Courier New"/>
          <w:b/>
          <w:bCs/>
          <w:sz w:val="24"/>
          <w:szCs w:val="24"/>
        </w:rPr>
        <w:t xml:space="preserve">                    Vereador - PDT</w:t>
      </w:r>
    </w:p>
    <w:p w:rsidR="00435B12" w:rsidRDefault="00435B12" w:rsidP="006F1020">
      <w:pPr>
        <w:tabs>
          <w:tab w:val="num" w:pos="567"/>
        </w:tabs>
        <w:rPr>
          <w:rFonts w:ascii="Book Antiqua" w:hAnsi="Book Antiqua" w:cs="Courier New"/>
          <w:b/>
          <w:bCs/>
          <w:sz w:val="24"/>
          <w:szCs w:val="24"/>
          <w:u w:val="single"/>
        </w:rPr>
      </w:pPr>
    </w:p>
    <w:p w:rsidR="00435B12" w:rsidRPr="00435B12" w:rsidRDefault="00435B12" w:rsidP="006F1020">
      <w:pPr>
        <w:tabs>
          <w:tab w:val="num" w:pos="567"/>
        </w:tabs>
        <w:spacing w:line="200" w:lineRule="atLeast"/>
        <w:ind w:firstLine="2127"/>
        <w:rPr>
          <w:rFonts w:ascii="Book Antiqua" w:hAnsi="Book Antiqua" w:cs="Courier New"/>
          <w:bCs/>
          <w:sz w:val="24"/>
          <w:szCs w:val="24"/>
        </w:rPr>
      </w:pPr>
    </w:p>
    <w:p w:rsidR="00D063FC" w:rsidRPr="00D063FC" w:rsidRDefault="00D063FC" w:rsidP="006F1020">
      <w:pPr>
        <w:tabs>
          <w:tab w:val="num" w:pos="567"/>
        </w:tabs>
        <w:spacing w:line="200" w:lineRule="atLeast"/>
        <w:jc w:val="left"/>
        <w:rPr>
          <w:rFonts w:ascii="Book Antiqua" w:hAnsi="Book Antiqua" w:cs="Courier New"/>
          <w:sz w:val="24"/>
          <w:szCs w:val="24"/>
        </w:rPr>
      </w:pPr>
    </w:p>
    <w:p w:rsidR="00D063FC" w:rsidRPr="00D063FC" w:rsidRDefault="00D063FC" w:rsidP="006F1020">
      <w:pPr>
        <w:tabs>
          <w:tab w:val="num" w:pos="567"/>
        </w:tabs>
        <w:spacing w:line="200" w:lineRule="atLeast"/>
        <w:jc w:val="left"/>
        <w:rPr>
          <w:rFonts w:ascii="Book Antiqua" w:hAnsi="Book Antiqua" w:cs="Courier New"/>
          <w:sz w:val="24"/>
          <w:szCs w:val="24"/>
        </w:rPr>
      </w:pPr>
    </w:p>
    <w:sectPr w:rsidR="00D063FC" w:rsidRPr="00D063FC" w:rsidSect="006F1020">
      <w:headerReference w:type="default" r:id="rId9"/>
      <w:pgSz w:w="11906" w:h="16838"/>
      <w:pgMar w:top="2594" w:right="1700" w:bottom="1260" w:left="1560" w:header="142" w:footer="56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11C" w:rsidRDefault="00FA211C" w:rsidP="00D063FC">
      <w:r>
        <w:separator/>
      </w:r>
    </w:p>
  </w:endnote>
  <w:endnote w:type="continuationSeparator" w:id="1">
    <w:p w:rsidR="00FA211C" w:rsidRDefault="00FA211C" w:rsidP="00D06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11C" w:rsidRDefault="00FA211C" w:rsidP="00D063FC">
      <w:r>
        <w:separator/>
      </w:r>
    </w:p>
  </w:footnote>
  <w:footnote w:type="continuationSeparator" w:id="1">
    <w:p w:rsidR="00FA211C" w:rsidRDefault="00FA211C" w:rsidP="00D063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6F1020" w:rsidRPr="003A675B" w:rsidTr="006F1020">
      <w:trPr>
        <w:trHeight w:val="1418"/>
      </w:trPr>
      <w:tc>
        <w:tcPr>
          <w:tcW w:w="1620" w:type="dxa"/>
          <w:vAlign w:val="bottom"/>
        </w:tcPr>
        <w:p w:rsidR="006F1020" w:rsidRDefault="006F1020" w:rsidP="00AE33A1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6F1020" w:rsidRDefault="006F1020" w:rsidP="00AE33A1">
          <w:pPr>
            <w:pStyle w:val="Ttulo1"/>
            <w:rPr>
              <w:b w:val="0"/>
              <w:bCs w:val="0"/>
              <w:sz w:val="24"/>
            </w:rPr>
          </w:pPr>
        </w:p>
        <w:p w:rsidR="006F1020" w:rsidRPr="006F1020" w:rsidRDefault="006F1020" w:rsidP="006F1020">
          <w:pPr>
            <w:pStyle w:val="Ttulo1"/>
            <w:spacing w:before="0"/>
            <w:rPr>
              <w:rFonts w:ascii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  <w:r w:rsidRPr="006F1020">
            <w:rPr>
              <w:rFonts w:ascii="Times New Roman" w:hAnsi="Times New Roman" w:cs="Times New Roman"/>
              <w:color w:val="auto"/>
              <w:sz w:val="24"/>
              <w:szCs w:val="24"/>
            </w:rPr>
            <w:t>Poder Legislativo</w:t>
          </w:r>
        </w:p>
        <w:p w:rsidR="006F1020" w:rsidRPr="006F1020" w:rsidRDefault="006F1020" w:rsidP="006F1020">
          <w:pPr>
            <w:pStyle w:val="Cabealho"/>
            <w:rPr>
              <w:b/>
              <w:bCs/>
              <w:sz w:val="24"/>
              <w:szCs w:val="24"/>
            </w:rPr>
          </w:pPr>
          <w:r w:rsidRPr="006F1020">
            <w:rPr>
              <w:b/>
              <w:bCs/>
              <w:sz w:val="24"/>
              <w:szCs w:val="24"/>
            </w:rPr>
            <w:t>CÂMARA MUNICIPAL DE LEOPOLDINA</w:t>
          </w:r>
        </w:p>
        <w:p w:rsidR="006F1020" w:rsidRPr="006F1020" w:rsidRDefault="006F1020" w:rsidP="006F1020">
          <w:pPr>
            <w:pStyle w:val="Cabealho"/>
            <w:rPr>
              <w:b/>
              <w:bCs/>
              <w:sz w:val="24"/>
              <w:szCs w:val="24"/>
            </w:rPr>
          </w:pPr>
          <w:r w:rsidRPr="006F1020">
            <w:rPr>
              <w:b/>
              <w:bCs/>
              <w:sz w:val="24"/>
              <w:szCs w:val="24"/>
            </w:rPr>
            <w:t>Av. Getúlio Vargas, nº 565 – Centro – Telefax: (32) 3441 4960</w:t>
          </w:r>
        </w:p>
        <w:p w:rsidR="006F1020" w:rsidRPr="006F1020" w:rsidRDefault="006F1020" w:rsidP="006F1020">
          <w:pPr>
            <w:pStyle w:val="Ttulo3"/>
            <w:spacing w:before="0"/>
            <w:jc w:val="left"/>
            <w:rPr>
              <w:rFonts w:ascii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  <w:r w:rsidRPr="006F1020">
            <w:rPr>
              <w:rFonts w:ascii="Times New Roman" w:hAnsi="Times New Roman" w:cs="Times New Roman"/>
              <w:color w:val="auto"/>
              <w:sz w:val="24"/>
              <w:szCs w:val="24"/>
            </w:rPr>
            <w:t>36700-000 – Leopoldina. MG</w:t>
          </w:r>
        </w:p>
        <w:p w:rsidR="006F1020" w:rsidRPr="003A675B" w:rsidRDefault="006F1020" w:rsidP="006F1020">
          <w:pPr>
            <w:rPr>
              <w:lang w:eastAsia="pt-BR"/>
            </w:rPr>
          </w:pPr>
          <w:r w:rsidRPr="006F1020">
            <w:rPr>
              <w:b/>
              <w:sz w:val="24"/>
              <w:szCs w:val="24"/>
              <w:lang w:eastAsia="pt-BR"/>
            </w:rPr>
            <w:t>Vereador Rosalvo Domiciano Flauzino</w:t>
          </w:r>
          <w:r w:rsidRPr="006F1020">
            <w:rPr>
              <w:b/>
              <w:sz w:val="24"/>
              <w:szCs w:val="24"/>
            </w:rPr>
            <w:t xml:space="preserve"> - PDT</w:t>
          </w:r>
        </w:p>
      </w:tc>
    </w:tr>
  </w:tbl>
  <w:p w:rsidR="006F1020" w:rsidRDefault="006F1020">
    <w:pPr>
      <w:pStyle w:val="Cabealho"/>
    </w:pPr>
  </w:p>
  <w:p w:rsidR="003639F3" w:rsidRDefault="00FA211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63FC"/>
    <w:rsid w:val="001D3935"/>
    <w:rsid w:val="002F7328"/>
    <w:rsid w:val="00320447"/>
    <w:rsid w:val="00435B12"/>
    <w:rsid w:val="00444737"/>
    <w:rsid w:val="005631E6"/>
    <w:rsid w:val="006A74E4"/>
    <w:rsid w:val="006B15C7"/>
    <w:rsid w:val="006F1020"/>
    <w:rsid w:val="009B77B8"/>
    <w:rsid w:val="009F0283"/>
    <w:rsid w:val="00D063FC"/>
    <w:rsid w:val="00DF55A6"/>
    <w:rsid w:val="00FA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3F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6F10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063FC"/>
    <w:pPr>
      <w:keepNext/>
      <w:tabs>
        <w:tab w:val="num" w:pos="0"/>
      </w:tabs>
      <w:ind w:left="3969"/>
      <w:jc w:val="right"/>
      <w:outlineLvl w:val="1"/>
    </w:pPr>
    <w:rPr>
      <w:sz w:val="40"/>
      <w:szCs w:val="4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10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063FC"/>
    <w:rPr>
      <w:rFonts w:ascii="Times New Roman" w:eastAsia="Times New Roman" w:hAnsi="Times New Roman" w:cs="Times New Roman"/>
      <w:sz w:val="40"/>
      <w:szCs w:val="40"/>
      <w:lang w:eastAsia="zh-CN"/>
    </w:rPr>
  </w:style>
  <w:style w:type="character" w:styleId="Hyperlink">
    <w:name w:val="Hyperlink"/>
    <w:rsid w:val="00D063FC"/>
    <w:rPr>
      <w:strike w:val="0"/>
      <w:dstrike w:val="0"/>
      <w:color w:val="0000FF"/>
      <w:u w:val="none"/>
    </w:rPr>
  </w:style>
  <w:style w:type="character" w:customStyle="1" w:styleId="apple-converted-space">
    <w:name w:val="apple-converted-space"/>
    <w:basedOn w:val="Fontepargpadro"/>
    <w:rsid w:val="00D063FC"/>
  </w:style>
  <w:style w:type="paragraph" w:styleId="Cabealho">
    <w:name w:val="header"/>
    <w:basedOn w:val="Normal"/>
    <w:link w:val="CabealhoChar"/>
    <w:rsid w:val="00D063F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063F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D063FC"/>
    <w:rPr>
      <w:b/>
      <w:bCs/>
      <w:sz w:val="26"/>
      <w:szCs w:val="26"/>
    </w:rPr>
  </w:style>
  <w:style w:type="paragraph" w:styleId="Rodap">
    <w:name w:val="footer"/>
    <w:basedOn w:val="Normal"/>
    <w:link w:val="RodapChar"/>
    <w:uiPriority w:val="99"/>
    <w:semiHidden/>
    <w:unhideWhenUsed/>
    <w:rsid w:val="00D063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063F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10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02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6F10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102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Siglo_XV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Pueblos_ind&#237;genas_de_Bras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653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Servidor</cp:lastModifiedBy>
  <cp:revision>5</cp:revision>
  <dcterms:created xsi:type="dcterms:W3CDTF">2017-03-28T17:28:00Z</dcterms:created>
  <dcterms:modified xsi:type="dcterms:W3CDTF">2017-07-19T19:05:00Z</dcterms:modified>
</cp:coreProperties>
</file>