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10" w:rsidRPr="00194F64" w:rsidRDefault="00AC6D10" w:rsidP="00AC6D10">
      <w:pPr>
        <w:jc w:val="both"/>
        <w:rPr>
          <w:rFonts w:ascii="Arial" w:hAnsi="Arial" w:cs="Arial"/>
          <w:b/>
          <w:sz w:val="24"/>
          <w:szCs w:val="24"/>
        </w:rPr>
      </w:pPr>
      <w:r w:rsidRPr="00194F64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31026" w:rsidRPr="00194F64">
        <w:rPr>
          <w:rFonts w:ascii="Arial" w:hAnsi="Arial" w:cs="Arial"/>
          <w:b/>
          <w:sz w:val="24"/>
          <w:szCs w:val="24"/>
        </w:rPr>
        <w:t xml:space="preserve">                 </w:t>
      </w:r>
      <w:r w:rsidRPr="00194F64">
        <w:rPr>
          <w:rFonts w:ascii="Arial" w:hAnsi="Arial" w:cs="Arial"/>
          <w:b/>
          <w:sz w:val="24"/>
          <w:szCs w:val="24"/>
        </w:rPr>
        <w:t xml:space="preserve"> </w:t>
      </w:r>
      <w:r w:rsidR="00BA6B4B">
        <w:rPr>
          <w:rFonts w:ascii="Arial" w:hAnsi="Arial" w:cs="Arial"/>
          <w:b/>
          <w:sz w:val="24"/>
          <w:szCs w:val="24"/>
        </w:rPr>
        <w:t xml:space="preserve">     </w:t>
      </w:r>
      <w:r w:rsidRPr="00194F64">
        <w:rPr>
          <w:rFonts w:ascii="Arial" w:hAnsi="Arial" w:cs="Arial"/>
          <w:b/>
          <w:sz w:val="24"/>
          <w:szCs w:val="24"/>
        </w:rPr>
        <w:t xml:space="preserve"> PROJETO DE </w:t>
      </w:r>
      <w:r w:rsidR="00131026" w:rsidRPr="00194F64">
        <w:rPr>
          <w:rFonts w:ascii="Arial" w:hAnsi="Arial" w:cs="Arial"/>
          <w:b/>
          <w:sz w:val="24"/>
          <w:szCs w:val="24"/>
        </w:rPr>
        <w:t>RESOLUÇÃO</w:t>
      </w:r>
      <w:r w:rsidRPr="00194F64">
        <w:rPr>
          <w:rFonts w:ascii="Arial" w:hAnsi="Arial" w:cs="Arial"/>
          <w:b/>
          <w:sz w:val="24"/>
          <w:szCs w:val="24"/>
        </w:rPr>
        <w:t xml:space="preserve"> Nº </w:t>
      </w:r>
      <w:r w:rsidR="00C421A5" w:rsidRPr="00194F64">
        <w:rPr>
          <w:rFonts w:ascii="Arial" w:hAnsi="Arial" w:cs="Arial"/>
          <w:b/>
          <w:sz w:val="24"/>
          <w:szCs w:val="24"/>
        </w:rPr>
        <w:t>0</w:t>
      </w:r>
      <w:r w:rsidR="0084212D">
        <w:rPr>
          <w:rFonts w:ascii="Arial" w:hAnsi="Arial" w:cs="Arial"/>
          <w:b/>
          <w:sz w:val="24"/>
          <w:szCs w:val="24"/>
        </w:rPr>
        <w:t>6</w:t>
      </w:r>
      <w:r w:rsidR="00C421A5" w:rsidRPr="00194F64">
        <w:rPr>
          <w:rFonts w:ascii="Arial" w:hAnsi="Arial" w:cs="Arial"/>
          <w:b/>
          <w:sz w:val="24"/>
          <w:szCs w:val="24"/>
        </w:rPr>
        <w:t xml:space="preserve"> </w:t>
      </w:r>
      <w:r w:rsidRPr="00194F64">
        <w:rPr>
          <w:rFonts w:ascii="Arial" w:hAnsi="Arial" w:cs="Arial"/>
          <w:b/>
          <w:sz w:val="24"/>
          <w:szCs w:val="24"/>
        </w:rPr>
        <w:t>/</w:t>
      </w:r>
      <w:r w:rsidR="00C421A5" w:rsidRPr="00194F64">
        <w:rPr>
          <w:rFonts w:ascii="Arial" w:hAnsi="Arial" w:cs="Arial"/>
          <w:b/>
          <w:sz w:val="24"/>
          <w:szCs w:val="24"/>
        </w:rPr>
        <w:t xml:space="preserve"> </w:t>
      </w:r>
      <w:r w:rsidR="0084212D">
        <w:rPr>
          <w:rFonts w:ascii="Arial" w:hAnsi="Arial" w:cs="Arial"/>
          <w:b/>
          <w:sz w:val="24"/>
          <w:szCs w:val="24"/>
        </w:rPr>
        <w:t>2018</w:t>
      </w:r>
      <w:r w:rsidR="00BA6B4B">
        <w:rPr>
          <w:rFonts w:ascii="Arial" w:hAnsi="Arial" w:cs="Arial"/>
          <w:b/>
          <w:sz w:val="24"/>
          <w:szCs w:val="24"/>
        </w:rPr>
        <w:t>.</w:t>
      </w:r>
      <w:r w:rsidRPr="00194F64">
        <w:rPr>
          <w:rFonts w:ascii="Arial" w:hAnsi="Arial" w:cs="Arial"/>
          <w:b/>
          <w:sz w:val="24"/>
          <w:szCs w:val="24"/>
        </w:rPr>
        <w:t xml:space="preserve"> </w:t>
      </w:r>
    </w:p>
    <w:p w:rsidR="00131026" w:rsidRPr="00194F64" w:rsidRDefault="00131026" w:rsidP="00AC6D10">
      <w:pPr>
        <w:jc w:val="both"/>
        <w:rPr>
          <w:rFonts w:ascii="Arial" w:hAnsi="Arial" w:cs="Arial"/>
          <w:b/>
          <w:sz w:val="24"/>
          <w:szCs w:val="24"/>
        </w:rPr>
      </w:pPr>
    </w:p>
    <w:p w:rsidR="00131026" w:rsidRPr="00194F64" w:rsidRDefault="00131026" w:rsidP="00131026">
      <w:pPr>
        <w:ind w:left="3969"/>
        <w:jc w:val="both"/>
        <w:rPr>
          <w:rFonts w:ascii="Arial" w:hAnsi="Arial" w:cs="Arial"/>
          <w:sz w:val="24"/>
          <w:szCs w:val="24"/>
        </w:rPr>
      </w:pPr>
      <w:r w:rsidRPr="00194F64">
        <w:rPr>
          <w:rFonts w:ascii="Arial" w:hAnsi="Arial" w:cs="Arial"/>
          <w:sz w:val="24"/>
          <w:szCs w:val="24"/>
        </w:rPr>
        <w:t>Con</w:t>
      </w:r>
      <w:r w:rsidR="00194F64" w:rsidRPr="00194F64">
        <w:rPr>
          <w:rFonts w:ascii="Arial" w:hAnsi="Arial" w:cs="Arial"/>
          <w:sz w:val="24"/>
          <w:szCs w:val="24"/>
        </w:rPr>
        <w:t xml:space="preserve">fere a Medalha do Mérito </w:t>
      </w:r>
      <w:r w:rsidRPr="00194F64">
        <w:rPr>
          <w:rFonts w:ascii="Arial" w:hAnsi="Arial" w:cs="Arial"/>
          <w:sz w:val="24"/>
          <w:szCs w:val="24"/>
        </w:rPr>
        <w:t xml:space="preserve">Leopoldinense ao </w:t>
      </w:r>
      <w:r w:rsidR="0084212D">
        <w:rPr>
          <w:rFonts w:ascii="Arial" w:hAnsi="Arial" w:cs="Arial"/>
          <w:sz w:val="24"/>
          <w:szCs w:val="24"/>
        </w:rPr>
        <w:t xml:space="preserve">Pastor Douglas Pimentel Antônio. </w:t>
      </w:r>
      <w:r w:rsidRPr="00194F64">
        <w:rPr>
          <w:rFonts w:ascii="Arial" w:hAnsi="Arial" w:cs="Arial"/>
          <w:sz w:val="24"/>
          <w:szCs w:val="24"/>
        </w:rPr>
        <w:t xml:space="preserve"> </w:t>
      </w:r>
    </w:p>
    <w:p w:rsidR="00131026" w:rsidRPr="00194F64" w:rsidRDefault="00131026" w:rsidP="00131026">
      <w:pPr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1026" w:rsidRPr="00194F64" w:rsidRDefault="00131026" w:rsidP="00131026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  <w:sz w:val="24"/>
          <w:szCs w:val="24"/>
        </w:rPr>
      </w:pPr>
      <w:r w:rsidRPr="00194F64">
        <w:rPr>
          <w:rFonts w:ascii="Arial" w:hAnsi="Arial" w:cs="Arial"/>
          <w:sz w:val="24"/>
          <w:szCs w:val="24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 w:rsidRPr="00194F64">
        <w:rPr>
          <w:rFonts w:ascii="Arial" w:hAnsi="Arial" w:cs="Arial"/>
          <w:b/>
          <w:sz w:val="24"/>
          <w:szCs w:val="24"/>
        </w:rPr>
        <w:t>RESOLUÇÃO:</w:t>
      </w:r>
    </w:p>
    <w:p w:rsidR="00131026" w:rsidRPr="00194F64" w:rsidRDefault="00131026" w:rsidP="00131026">
      <w:pPr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131026" w:rsidRDefault="00131026" w:rsidP="00131026">
      <w:pPr>
        <w:ind w:left="851"/>
        <w:jc w:val="both"/>
        <w:rPr>
          <w:rFonts w:ascii="Arial" w:hAnsi="Arial" w:cs="Arial"/>
          <w:sz w:val="24"/>
          <w:szCs w:val="24"/>
        </w:rPr>
      </w:pPr>
      <w:r w:rsidRPr="00194F64">
        <w:rPr>
          <w:rFonts w:ascii="Arial" w:hAnsi="Arial" w:cs="Arial"/>
          <w:sz w:val="24"/>
          <w:szCs w:val="24"/>
        </w:rPr>
        <w:t xml:space="preserve">          Art. 1º </w:t>
      </w:r>
      <w:r w:rsidR="00194F64">
        <w:rPr>
          <w:rFonts w:ascii="Arial" w:hAnsi="Arial" w:cs="Arial"/>
          <w:sz w:val="24"/>
          <w:szCs w:val="24"/>
        </w:rPr>
        <w:t>C</w:t>
      </w:r>
      <w:r w:rsidRPr="00194F64">
        <w:rPr>
          <w:rFonts w:ascii="Arial" w:hAnsi="Arial" w:cs="Arial"/>
          <w:sz w:val="24"/>
          <w:szCs w:val="24"/>
        </w:rPr>
        <w:t>o</w:t>
      </w:r>
      <w:r w:rsidR="00194F64">
        <w:rPr>
          <w:rFonts w:ascii="Arial" w:hAnsi="Arial" w:cs="Arial"/>
          <w:sz w:val="24"/>
          <w:szCs w:val="24"/>
        </w:rPr>
        <w:t>nferir</w:t>
      </w:r>
      <w:r w:rsidRPr="00194F64">
        <w:rPr>
          <w:rFonts w:ascii="Arial" w:hAnsi="Arial" w:cs="Arial"/>
          <w:sz w:val="24"/>
          <w:szCs w:val="24"/>
        </w:rPr>
        <w:t xml:space="preserve"> </w:t>
      </w:r>
      <w:r w:rsidR="00194F64">
        <w:rPr>
          <w:rFonts w:ascii="Arial" w:hAnsi="Arial" w:cs="Arial"/>
          <w:sz w:val="24"/>
          <w:szCs w:val="24"/>
        </w:rPr>
        <w:t xml:space="preserve">ao </w:t>
      </w:r>
      <w:r w:rsidR="0084212D">
        <w:rPr>
          <w:rFonts w:ascii="Arial" w:hAnsi="Arial" w:cs="Arial"/>
          <w:sz w:val="24"/>
          <w:szCs w:val="24"/>
        </w:rPr>
        <w:t>Pastor Douglas Pimentel Antônio,</w:t>
      </w:r>
      <w:r w:rsidR="00194F64">
        <w:rPr>
          <w:rFonts w:ascii="Arial" w:hAnsi="Arial" w:cs="Arial"/>
          <w:sz w:val="24"/>
          <w:szCs w:val="24"/>
        </w:rPr>
        <w:t xml:space="preserve"> a Medalha do Mérito Leo</w:t>
      </w:r>
      <w:r w:rsidRPr="00194F64">
        <w:rPr>
          <w:rFonts w:ascii="Arial" w:hAnsi="Arial" w:cs="Arial"/>
          <w:sz w:val="24"/>
          <w:szCs w:val="24"/>
        </w:rPr>
        <w:t>poldinense</w:t>
      </w:r>
      <w:r w:rsidR="0084212D">
        <w:rPr>
          <w:rFonts w:ascii="Arial" w:hAnsi="Arial" w:cs="Arial"/>
          <w:sz w:val="24"/>
          <w:szCs w:val="24"/>
        </w:rPr>
        <w:t>,</w:t>
      </w:r>
      <w:r w:rsidRPr="00194F64">
        <w:rPr>
          <w:rFonts w:ascii="Arial" w:hAnsi="Arial" w:cs="Arial"/>
          <w:sz w:val="24"/>
          <w:szCs w:val="24"/>
        </w:rPr>
        <w:t xml:space="preserve"> em virtude dos relevantes serviços prestados ao Município de Leopoldina.</w:t>
      </w:r>
    </w:p>
    <w:p w:rsidR="00194F64" w:rsidRPr="00194F64" w:rsidRDefault="00194F64" w:rsidP="00131026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131026" w:rsidRDefault="00131026" w:rsidP="00131026">
      <w:pPr>
        <w:ind w:left="851"/>
        <w:jc w:val="both"/>
        <w:rPr>
          <w:rFonts w:ascii="Arial" w:hAnsi="Arial" w:cs="Arial"/>
          <w:sz w:val="24"/>
          <w:szCs w:val="24"/>
        </w:rPr>
      </w:pPr>
      <w:r w:rsidRPr="00194F64">
        <w:rPr>
          <w:rFonts w:ascii="Arial" w:hAnsi="Arial" w:cs="Arial"/>
          <w:sz w:val="24"/>
          <w:szCs w:val="24"/>
        </w:rPr>
        <w:t xml:space="preserve">          Art. 2º Esta Resolução entra em vigor na data de sua publicação.</w:t>
      </w:r>
    </w:p>
    <w:p w:rsidR="00194F64" w:rsidRDefault="00194F64" w:rsidP="00131026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194F64" w:rsidRPr="00194F64" w:rsidRDefault="00194F64" w:rsidP="00131026">
      <w:pPr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Art. </w:t>
      </w:r>
      <w:r w:rsidR="004F1C1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º Revogam-se as disposições em contrário. </w:t>
      </w:r>
    </w:p>
    <w:p w:rsidR="00131026" w:rsidRPr="00194F64" w:rsidRDefault="00131026" w:rsidP="00131026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131026" w:rsidRPr="00194F64" w:rsidTr="00074E3D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131026" w:rsidRPr="00194F64" w:rsidRDefault="00131026" w:rsidP="00074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1026" w:rsidRPr="00194F64" w:rsidRDefault="00131026" w:rsidP="00131026">
      <w:pPr>
        <w:tabs>
          <w:tab w:val="left" w:pos="1890"/>
        </w:tabs>
        <w:jc w:val="center"/>
        <w:rPr>
          <w:rFonts w:ascii="Arial" w:hAnsi="Arial" w:cs="Arial"/>
          <w:sz w:val="24"/>
          <w:szCs w:val="24"/>
        </w:rPr>
      </w:pPr>
      <w:r w:rsidRPr="00194F64">
        <w:rPr>
          <w:rFonts w:ascii="Arial" w:hAnsi="Arial" w:cs="Arial"/>
          <w:sz w:val="24"/>
          <w:szCs w:val="24"/>
        </w:rPr>
        <w:t xml:space="preserve">          Câmara</w:t>
      </w:r>
      <w:r w:rsidR="0084212D">
        <w:rPr>
          <w:rFonts w:ascii="Arial" w:hAnsi="Arial" w:cs="Arial"/>
          <w:sz w:val="24"/>
          <w:szCs w:val="24"/>
        </w:rPr>
        <w:t xml:space="preserve"> Municipal de Leopoldina, MG, 9 de abril de 2018</w:t>
      </w:r>
      <w:r w:rsidRPr="00194F64">
        <w:rPr>
          <w:rFonts w:ascii="Arial" w:hAnsi="Arial" w:cs="Arial"/>
          <w:sz w:val="24"/>
          <w:szCs w:val="24"/>
        </w:rPr>
        <w:t>.</w:t>
      </w:r>
    </w:p>
    <w:p w:rsidR="00131026" w:rsidRPr="00194F64" w:rsidRDefault="00131026" w:rsidP="00131026">
      <w:pPr>
        <w:tabs>
          <w:tab w:val="left" w:pos="1890"/>
        </w:tabs>
        <w:jc w:val="center"/>
        <w:rPr>
          <w:rFonts w:ascii="Arial" w:hAnsi="Arial" w:cs="Arial"/>
          <w:sz w:val="24"/>
          <w:szCs w:val="24"/>
        </w:rPr>
      </w:pPr>
    </w:p>
    <w:p w:rsidR="00131026" w:rsidRPr="00194F64" w:rsidRDefault="00131026" w:rsidP="00131026">
      <w:pPr>
        <w:tabs>
          <w:tab w:val="left" w:pos="1890"/>
        </w:tabs>
        <w:jc w:val="center"/>
        <w:rPr>
          <w:rFonts w:ascii="Arial" w:hAnsi="Arial" w:cs="Arial"/>
          <w:sz w:val="24"/>
          <w:szCs w:val="24"/>
        </w:rPr>
      </w:pPr>
    </w:p>
    <w:p w:rsidR="00131026" w:rsidRPr="00194F64" w:rsidRDefault="00BA6B4B" w:rsidP="0013102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Rogério Campos Machado</w:t>
      </w:r>
    </w:p>
    <w:p w:rsidR="00476337" w:rsidRPr="00194F64" w:rsidRDefault="00BA6B4B" w:rsidP="001310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PR</w:t>
      </w:r>
    </w:p>
    <w:p w:rsidR="00140D2A" w:rsidRPr="00194F64" w:rsidRDefault="00140D2A" w:rsidP="00140D2A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D7DEA" w:rsidRPr="00194F64" w:rsidRDefault="000D7DEA" w:rsidP="00140D2A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71A5B" w:rsidRPr="00194F64" w:rsidRDefault="00A71A5B" w:rsidP="0013102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71A5B" w:rsidRPr="00194F64" w:rsidSect="00343F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34" w:rsidRDefault="00044B34" w:rsidP="001D09E6">
      <w:pPr>
        <w:spacing w:after="0" w:line="240" w:lineRule="auto"/>
      </w:pPr>
      <w:r>
        <w:separator/>
      </w:r>
    </w:p>
  </w:endnote>
  <w:endnote w:type="continuationSeparator" w:id="1">
    <w:p w:rsidR="00044B34" w:rsidRDefault="00044B34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34" w:rsidRDefault="00044B34" w:rsidP="001D09E6">
      <w:pPr>
        <w:spacing w:after="0" w:line="240" w:lineRule="auto"/>
      </w:pPr>
      <w:r>
        <w:separator/>
      </w:r>
    </w:p>
  </w:footnote>
  <w:footnote w:type="continuationSeparator" w:id="1">
    <w:p w:rsidR="00044B34" w:rsidRDefault="00044B34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301149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301149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Rogério Campos Machado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01149">
            <w:rPr>
              <w:rFonts w:ascii="Times New Roman" w:hAnsi="Times New Roman" w:cs="Times New Roman"/>
              <w:b/>
              <w:sz w:val="24"/>
              <w:szCs w:val="24"/>
            </w:rPr>
            <w:t>–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C6D10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301149">
            <w:rPr>
              <w:rFonts w:ascii="Times New Roman" w:hAnsi="Times New Roman" w:cs="Times New Roman"/>
              <w:b/>
              <w:sz w:val="24"/>
              <w:szCs w:val="24"/>
            </w:rPr>
            <w:t xml:space="preserve">R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44B34"/>
    <w:rsid w:val="000A3449"/>
    <w:rsid w:val="000D7DEA"/>
    <w:rsid w:val="00131026"/>
    <w:rsid w:val="00140D2A"/>
    <w:rsid w:val="00180A27"/>
    <w:rsid w:val="00194F64"/>
    <w:rsid w:val="001B183F"/>
    <w:rsid w:val="001D09E6"/>
    <w:rsid w:val="001E77C3"/>
    <w:rsid w:val="0025221B"/>
    <w:rsid w:val="00275215"/>
    <w:rsid w:val="00301149"/>
    <w:rsid w:val="00343F85"/>
    <w:rsid w:val="003A675B"/>
    <w:rsid w:val="003C10BE"/>
    <w:rsid w:val="00476337"/>
    <w:rsid w:val="004F1C15"/>
    <w:rsid w:val="00541EF8"/>
    <w:rsid w:val="00576930"/>
    <w:rsid w:val="005A4AB6"/>
    <w:rsid w:val="005B21F1"/>
    <w:rsid w:val="005F4014"/>
    <w:rsid w:val="00632A60"/>
    <w:rsid w:val="006337B8"/>
    <w:rsid w:val="00641316"/>
    <w:rsid w:val="00661101"/>
    <w:rsid w:val="00716BD9"/>
    <w:rsid w:val="0079706F"/>
    <w:rsid w:val="007F1EFA"/>
    <w:rsid w:val="0084212D"/>
    <w:rsid w:val="00852AD1"/>
    <w:rsid w:val="009F5669"/>
    <w:rsid w:val="00A27FF8"/>
    <w:rsid w:val="00A454C2"/>
    <w:rsid w:val="00A53EC9"/>
    <w:rsid w:val="00A71A5B"/>
    <w:rsid w:val="00A9509D"/>
    <w:rsid w:val="00AC6D10"/>
    <w:rsid w:val="00B939C9"/>
    <w:rsid w:val="00BA6B4B"/>
    <w:rsid w:val="00BF12B3"/>
    <w:rsid w:val="00C25B0E"/>
    <w:rsid w:val="00C421A5"/>
    <w:rsid w:val="00C8447E"/>
    <w:rsid w:val="00C85FA4"/>
    <w:rsid w:val="00CD6CFC"/>
    <w:rsid w:val="00CF19B7"/>
    <w:rsid w:val="00D031EB"/>
    <w:rsid w:val="00D72818"/>
    <w:rsid w:val="00DB4962"/>
    <w:rsid w:val="00DF408A"/>
    <w:rsid w:val="00F2788F"/>
    <w:rsid w:val="00F5193C"/>
    <w:rsid w:val="00F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9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9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CF19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1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584E-EE07-42CD-BEAC-A61A4E56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30</cp:revision>
  <cp:lastPrinted>2017-04-10T17:21:00Z</cp:lastPrinted>
  <dcterms:created xsi:type="dcterms:W3CDTF">2017-01-03T17:51:00Z</dcterms:created>
  <dcterms:modified xsi:type="dcterms:W3CDTF">2018-04-09T18:36:00Z</dcterms:modified>
</cp:coreProperties>
</file>