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DA" w:rsidRDefault="006952DA" w:rsidP="006952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PROJETO DE RESOLUÇÃO Nº 01 / 2019. </w:t>
      </w:r>
    </w:p>
    <w:p w:rsidR="006952DA" w:rsidRDefault="006952DA" w:rsidP="006952DA">
      <w:pPr>
        <w:jc w:val="both"/>
        <w:rPr>
          <w:rFonts w:ascii="Arial" w:hAnsi="Arial" w:cs="Arial"/>
          <w:b/>
          <w:sz w:val="24"/>
          <w:szCs w:val="24"/>
        </w:rPr>
      </w:pPr>
    </w:p>
    <w:p w:rsidR="006952DA" w:rsidRDefault="006952DA" w:rsidP="006952DA">
      <w:pPr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Confere </w:t>
      </w:r>
      <w:r w:rsidR="008B443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B4432">
        <w:rPr>
          <w:rFonts w:ascii="Arial" w:hAnsi="Arial" w:cs="Arial"/>
          <w:sz w:val="24"/>
          <w:szCs w:val="24"/>
        </w:rPr>
        <w:t>Título de Cidadã</w:t>
      </w:r>
      <w:r w:rsidR="00180485">
        <w:rPr>
          <w:rFonts w:ascii="Arial" w:hAnsi="Arial" w:cs="Arial"/>
          <w:sz w:val="24"/>
          <w:szCs w:val="24"/>
        </w:rPr>
        <w:t xml:space="preserve"> Honorária</w:t>
      </w:r>
      <w:r w:rsidR="008B4432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 xml:space="preserve">opoldinense a senhora Flávia Boechat Jardim de Melo.  </w:t>
      </w:r>
    </w:p>
    <w:p w:rsidR="006952DA" w:rsidRDefault="006952DA" w:rsidP="006952DA">
      <w:pPr>
        <w:ind w:left="39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952DA" w:rsidRDefault="006952DA" w:rsidP="006952DA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>
        <w:rPr>
          <w:rFonts w:ascii="Arial" w:hAnsi="Arial" w:cs="Arial"/>
          <w:b/>
          <w:sz w:val="24"/>
          <w:szCs w:val="24"/>
        </w:rPr>
        <w:t>RESOLUÇÃO:</w:t>
      </w:r>
    </w:p>
    <w:p w:rsidR="006952DA" w:rsidRDefault="006952DA" w:rsidP="006952DA">
      <w:pPr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Art. 1º Conferir a senhora Flávia Boechat Jardim de Melo, </w:t>
      </w:r>
      <w:r w:rsidR="008B4432">
        <w:rPr>
          <w:rFonts w:ascii="Arial" w:hAnsi="Arial" w:cs="Arial"/>
          <w:sz w:val="24"/>
          <w:szCs w:val="24"/>
        </w:rPr>
        <w:t>o Título de Cidadã</w:t>
      </w:r>
      <w:r w:rsidR="00180485">
        <w:rPr>
          <w:rFonts w:ascii="Arial" w:hAnsi="Arial" w:cs="Arial"/>
          <w:sz w:val="24"/>
          <w:szCs w:val="24"/>
        </w:rPr>
        <w:t xml:space="preserve"> Honorária</w:t>
      </w:r>
      <w:r w:rsidR="008B44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Leopoldinense, em virtude dos relevantes serviços prestados ao Município de Leopoldina.</w:t>
      </w: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Art. 2º Esta Resolução entra em vigor na data de sua publicação.</w:t>
      </w:r>
    </w:p>
    <w:p w:rsidR="006952DA" w:rsidRDefault="006952DA" w:rsidP="006952D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6952DA" w:rsidRDefault="006952DA" w:rsidP="006952DA">
      <w:pPr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Art. 3º Revogam-se as disposições em contrário. </w:t>
      </w:r>
    </w:p>
    <w:p w:rsidR="006952DA" w:rsidRDefault="006952DA" w:rsidP="006952DA">
      <w:pPr>
        <w:tabs>
          <w:tab w:val="left" w:pos="189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page" w:tblpX="10735" w:tblpY="289"/>
        <w:tblW w:w="1173" w:type="dxa"/>
        <w:tblLook w:val="04A0"/>
      </w:tblPr>
      <w:tblGrid>
        <w:gridCol w:w="1173"/>
      </w:tblGrid>
      <w:tr w:rsidR="006952DA" w:rsidTr="006952DA">
        <w:trPr>
          <w:trHeight w:val="297"/>
        </w:trPr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2DA" w:rsidRDefault="006952DA">
            <w:pPr>
              <w:spacing w:after="0"/>
              <w:rPr>
                <w:rFonts w:eastAsiaTheme="minorEastAsia"/>
                <w:lang w:eastAsia="pt-BR"/>
              </w:rPr>
            </w:pPr>
          </w:p>
        </w:tc>
      </w:tr>
    </w:tbl>
    <w:p w:rsidR="006952DA" w:rsidRDefault="006952DA" w:rsidP="006952DA">
      <w:pPr>
        <w:tabs>
          <w:tab w:val="left" w:pos="18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Câmara Municipal de Leopoldina, MG, 03 de janeiro de 2019.</w:t>
      </w:r>
    </w:p>
    <w:p w:rsidR="0076548F" w:rsidRDefault="0076548F" w:rsidP="0076548F">
      <w:pPr>
        <w:tabs>
          <w:tab w:val="left" w:pos="1890"/>
        </w:tabs>
        <w:jc w:val="center"/>
        <w:rPr>
          <w:rFonts w:ascii="Arial" w:hAnsi="Arial" w:cs="Arial"/>
        </w:rPr>
      </w:pPr>
    </w:p>
    <w:p w:rsidR="0076548F" w:rsidRDefault="0076548F" w:rsidP="0076548F">
      <w:pPr>
        <w:tabs>
          <w:tab w:val="left" w:pos="1890"/>
        </w:tabs>
        <w:jc w:val="center"/>
        <w:rPr>
          <w:rFonts w:ascii="Arial" w:hAnsi="Arial" w:cs="Arial"/>
        </w:rPr>
      </w:pPr>
    </w:p>
    <w:p w:rsidR="0076548F" w:rsidRDefault="006E0C6B" w:rsidP="002B78A7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Sebastião Geraldo Valentim </w:t>
      </w:r>
    </w:p>
    <w:p w:rsidR="00140D2A" w:rsidRPr="00476337" w:rsidRDefault="006E0C6B" w:rsidP="006E0C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76548F">
        <w:rPr>
          <w:rFonts w:ascii="Arial" w:hAnsi="Arial" w:cs="Arial"/>
        </w:rPr>
        <w:t>Vereador – P</w:t>
      </w:r>
      <w:r>
        <w:rPr>
          <w:rFonts w:ascii="Arial" w:hAnsi="Arial" w:cs="Arial"/>
        </w:rPr>
        <w:t>C do B</w:t>
      </w:r>
    </w:p>
    <w:sectPr w:rsidR="00140D2A" w:rsidRPr="00476337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73" w:rsidRDefault="00FC2D73" w:rsidP="001D09E6">
      <w:pPr>
        <w:spacing w:after="0" w:line="240" w:lineRule="auto"/>
      </w:pPr>
      <w:r>
        <w:separator/>
      </w:r>
    </w:p>
  </w:endnote>
  <w:endnote w:type="continuationSeparator" w:id="1">
    <w:p w:rsidR="00FC2D73" w:rsidRDefault="00FC2D73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73" w:rsidRDefault="00FC2D73" w:rsidP="001D09E6">
      <w:pPr>
        <w:spacing w:after="0" w:line="240" w:lineRule="auto"/>
      </w:pPr>
      <w:r>
        <w:separator/>
      </w:r>
    </w:p>
  </w:footnote>
  <w:footnote w:type="continuationSeparator" w:id="1">
    <w:p w:rsidR="00FC2D73" w:rsidRDefault="00FC2D73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6A1CC2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Sebastião Geraldo Valentim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</w:rPr>
            <w:t>–</w:t>
          </w:r>
          <w:r w:rsidRPr="003A675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A1CC2">
            <w:rPr>
              <w:rFonts w:ascii="Times New Roman" w:hAnsi="Times New Roman" w:cs="Times New Roman"/>
              <w:b/>
              <w:sz w:val="24"/>
              <w:szCs w:val="24"/>
            </w:rPr>
            <w:t>PC do B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1053AE"/>
    <w:rsid w:val="00127A4A"/>
    <w:rsid w:val="00140D2A"/>
    <w:rsid w:val="00180485"/>
    <w:rsid w:val="001D09E6"/>
    <w:rsid w:val="001E77C3"/>
    <w:rsid w:val="00210A8B"/>
    <w:rsid w:val="0022417A"/>
    <w:rsid w:val="0025221B"/>
    <w:rsid w:val="0026716F"/>
    <w:rsid w:val="00275215"/>
    <w:rsid w:val="002B78A7"/>
    <w:rsid w:val="002D1B31"/>
    <w:rsid w:val="00343F85"/>
    <w:rsid w:val="003A675B"/>
    <w:rsid w:val="00476337"/>
    <w:rsid w:val="00541EF8"/>
    <w:rsid w:val="005738A6"/>
    <w:rsid w:val="005A4AB6"/>
    <w:rsid w:val="005F4014"/>
    <w:rsid w:val="006107A6"/>
    <w:rsid w:val="00632A60"/>
    <w:rsid w:val="006337B8"/>
    <w:rsid w:val="00641316"/>
    <w:rsid w:val="00661101"/>
    <w:rsid w:val="006952DA"/>
    <w:rsid w:val="006972BF"/>
    <w:rsid w:val="006A1CC2"/>
    <w:rsid w:val="006E0C6B"/>
    <w:rsid w:val="00716BD9"/>
    <w:rsid w:val="00742F30"/>
    <w:rsid w:val="0076548F"/>
    <w:rsid w:val="007F1EFA"/>
    <w:rsid w:val="00827071"/>
    <w:rsid w:val="00852AD1"/>
    <w:rsid w:val="008B4432"/>
    <w:rsid w:val="00A27FF8"/>
    <w:rsid w:val="00A53EC9"/>
    <w:rsid w:val="00A67A52"/>
    <w:rsid w:val="00A71A5B"/>
    <w:rsid w:val="00AC6D10"/>
    <w:rsid w:val="00B37E51"/>
    <w:rsid w:val="00BF12B3"/>
    <w:rsid w:val="00C421A5"/>
    <w:rsid w:val="00C8447E"/>
    <w:rsid w:val="00CA68D7"/>
    <w:rsid w:val="00D72818"/>
    <w:rsid w:val="00D82F4F"/>
    <w:rsid w:val="00DC7895"/>
    <w:rsid w:val="00E12CE3"/>
    <w:rsid w:val="00ED62E0"/>
    <w:rsid w:val="00F2788F"/>
    <w:rsid w:val="00F84378"/>
    <w:rsid w:val="00FC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27</cp:revision>
  <cp:lastPrinted>2019-02-05T18:30:00Z</cp:lastPrinted>
  <dcterms:created xsi:type="dcterms:W3CDTF">2017-01-03T17:51:00Z</dcterms:created>
  <dcterms:modified xsi:type="dcterms:W3CDTF">2019-02-05T18:37:00Z</dcterms:modified>
</cp:coreProperties>
</file>